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184F0F">
        <w:rPr>
          <w:rFonts w:eastAsia="標楷體" w:hAnsi="標楷體" w:hint="eastAsia"/>
          <w:sz w:val="20"/>
        </w:rPr>
        <w:t>10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4B135A">
        <w:rPr>
          <w:rFonts w:eastAsia="標楷體" w:hAnsi="標楷體" w:hint="eastAsia"/>
          <w:sz w:val="20"/>
        </w:rPr>
        <w:t>139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6D16B8" w:rsidRPr="00901088" w:rsidRDefault="006D16B8" w:rsidP="00D212B8">
      <w:pPr>
        <w:pStyle w:val="a0"/>
        <w:spacing w:line="400" w:lineRule="exact"/>
        <w:ind w:leftChars="6" w:left="1275" w:hangingChars="450" w:hanging="1261"/>
        <w:jc w:val="both"/>
        <w:rPr>
          <w:szCs w:val="28"/>
        </w:rPr>
      </w:pPr>
      <w:r w:rsidRPr="00BF2114">
        <w:rPr>
          <w:rFonts w:hAnsi="標楷體" w:hint="eastAsia"/>
          <w:b/>
          <w:szCs w:val="28"/>
        </w:rPr>
        <w:t>主  旨：</w:t>
      </w:r>
      <w:r>
        <w:rPr>
          <w:rFonts w:hAnsi="標楷體" w:hint="eastAsia"/>
          <w:szCs w:val="28"/>
        </w:rPr>
        <w:t>請踴躍報名本會與臺北市政府地政局合辦「</w:t>
      </w:r>
      <w:r w:rsidR="002D61D9">
        <w:rPr>
          <w:rFonts w:hint="eastAsia"/>
          <w:szCs w:val="28"/>
        </w:rPr>
        <w:t>2017海外不動產論壇</w:t>
      </w:r>
      <w:r>
        <w:rPr>
          <w:rFonts w:hAnsi="標楷體" w:hint="eastAsia"/>
          <w:szCs w:val="28"/>
        </w:rPr>
        <w:t>」。</w:t>
      </w:r>
    </w:p>
    <w:p w:rsidR="006D16B8" w:rsidRDefault="006D16B8" w:rsidP="00D212B8">
      <w:pPr>
        <w:spacing w:line="400" w:lineRule="exact"/>
        <w:ind w:left="1261" w:hangingChars="450" w:hanging="12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</w:t>
      </w:r>
      <w:r w:rsidRPr="002871D9">
        <w:rPr>
          <w:rFonts w:ascii="標楷體" w:eastAsia="標楷體" w:hAnsi="標楷體" w:hint="eastAsia"/>
          <w:sz w:val="28"/>
          <w:szCs w:val="28"/>
        </w:rPr>
        <w:t>：</w:t>
      </w:r>
    </w:p>
    <w:p w:rsidR="006D16B8" w:rsidRPr="00184F0F" w:rsidRDefault="006D16B8" w:rsidP="00D212B8">
      <w:pPr>
        <w:numPr>
          <w:ilvl w:val="0"/>
          <w:numId w:val="45"/>
        </w:numPr>
        <w:tabs>
          <w:tab w:val="clear" w:pos="707"/>
          <w:tab w:val="num" w:pos="600"/>
        </w:tabs>
        <w:spacing w:line="400" w:lineRule="exact"/>
        <w:ind w:left="600" w:hanging="613"/>
        <w:rPr>
          <w:rFonts w:eastAsia="標楷體"/>
          <w:sz w:val="28"/>
          <w:szCs w:val="28"/>
        </w:rPr>
      </w:pPr>
      <w:r w:rsidRPr="00184F0F">
        <w:rPr>
          <w:rFonts w:eastAsia="標楷體" w:hint="eastAsia"/>
          <w:sz w:val="28"/>
          <w:szCs w:val="28"/>
        </w:rPr>
        <w:t>依據臺北市政府地政局</w:t>
      </w:r>
      <w:r w:rsidRPr="00184F0F">
        <w:rPr>
          <w:rFonts w:eastAsia="標楷體" w:hint="eastAsia"/>
          <w:sz w:val="28"/>
          <w:szCs w:val="28"/>
        </w:rPr>
        <w:t>106</w:t>
      </w:r>
      <w:r w:rsidRPr="00184F0F">
        <w:rPr>
          <w:rFonts w:eastAsia="標楷體" w:hint="eastAsia"/>
          <w:sz w:val="28"/>
          <w:szCs w:val="28"/>
        </w:rPr>
        <w:t>年</w:t>
      </w:r>
      <w:r w:rsidRPr="00184F0F">
        <w:rPr>
          <w:rFonts w:eastAsia="標楷體" w:hint="eastAsia"/>
          <w:sz w:val="28"/>
          <w:szCs w:val="28"/>
        </w:rPr>
        <w:t>11</w:t>
      </w:r>
      <w:r w:rsidRPr="00184F0F">
        <w:rPr>
          <w:rFonts w:eastAsia="標楷體" w:hint="eastAsia"/>
          <w:sz w:val="28"/>
          <w:szCs w:val="28"/>
        </w:rPr>
        <w:t>月</w:t>
      </w:r>
      <w:r w:rsidR="00184F0F" w:rsidRPr="00184F0F">
        <w:rPr>
          <w:rFonts w:eastAsia="標楷體" w:hint="eastAsia"/>
          <w:sz w:val="28"/>
          <w:szCs w:val="28"/>
        </w:rPr>
        <w:t>9</w:t>
      </w:r>
      <w:r w:rsidRPr="00184F0F">
        <w:rPr>
          <w:rFonts w:eastAsia="標楷體" w:hint="eastAsia"/>
          <w:sz w:val="28"/>
          <w:szCs w:val="28"/>
        </w:rPr>
        <w:t>日北市地權字第</w:t>
      </w:r>
      <w:r w:rsidR="00184F0F" w:rsidRPr="00184F0F">
        <w:rPr>
          <w:rFonts w:eastAsia="標楷體" w:hint="eastAsia"/>
          <w:sz w:val="28"/>
          <w:szCs w:val="28"/>
        </w:rPr>
        <w:t>10632936901</w:t>
      </w:r>
      <w:r w:rsidRPr="00184F0F">
        <w:rPr>
          <w:rFonts w:eastAsia="標楷體" w:hint="eastAsia"/>
          <w:sz w:val="28"/>
          <w:szCs w:val="28"/>
        </w:rPr>
        <w:t>號函辦理。</w:t>
      </w:r>
    </w:p>
    <w:p w:rsidR="006D16B8" w:rsidRPr="00E714A3" w:rsidRDefault="006D16B8" w:rsidP="00D212B8">
      <w:pPr>
        <w:numPr>
          <w:ilvl w:val="0"/>
          <w:numId w:val="45"/>
        </w:numPr>
        <w:tabs>
          <w:tab w:val="clear" w:pos="707"/>
          <w:tab w:val="num" w:pos="600"/>
        </w:tabs>
        <w:spacing w:line="400" w:lineRule="exact"/>
        <w:ind w:left="600" w:hanging="613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本會與</w:t>
      </w:r>
      <w:r w:rsidRPr="006D16B8">
        <w:rPr>
          <w:rFonts w:ascii="標楷體" w:eastAsia="標楷體" w:hAnsi="標楷體" w:hint="eastAsia"/>
          <w:sz w:val="28"/>
          <w:szCs w:val="28"/>
        </w:rPr>
        <w:t>臺北市政府</w:t>
      </w:r>
      <w:r w:rsidR="00A137A5">
        <w:rPr>
          <w:rFonts w:ascii="標楷體" w:eastAsia="標楷體" w:hAnsi="標楷體" w:hint="eastAsia"/>
          <w:sz w:val="28"/>
          <w:szCs w:val="28"/>
        </w:rPr>
        <w:t>地政局及</w:t>
      </w:r>
      <w:r>
        <w:rPr>
          <w:rFonts w:ascii="標楷體" w:eastAsia="標楷體" w:hAnsi="標楷體" w:hint="eastAsia"/>
          <w:sz w:val="28"/>
          <w:szCs w:val="28"/>
        </w:rPr>
        <w:t>台北市不動產國際代銷協會合辦「</w:t>
      </w:r>
      <w:r w:rsidR="002D61D9" w:rsidRPr="002D61D9">
        <w:rPr>
          <w:rFonts w:ascii="標楷體" w:eastAsia="標楷體" w:hAnsi="標楷體" w:hint="eastAsia"/>
          <w:sz w:val="28"/>
          <w:szCs w:val="28"/>
        </w:rPr>
        <w:t>2017海外不動產論壇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。為</w:t>
      </w:r>
      <w:r w:rsidR="00C520C3">
        <w:rPr>
          <w:rFonts w:eastAsia="標楷體" w:hint="eastAsia"/>
          <w:sz w:val="28"/>
          <w:szCs w:val="28"/>
        </w:rPr>
        <w:t>維護海外不動產交易安全，保障消費者權益</w:t>
      </w:r>
      <w:r w:rsidRPr="00E714A3">
        <w:rPr>
          <w:rFonts w:eastAsia="標楷體" w:hint="eastAsia"/>
          <w:sz w:val="28"/>
          <w:szCs w:val="28"/>
        </w:rPr>
        <w:t>，請</w:t>
      </w:r>
      <w:r w:rsidRPr="00E714A3">
        <w:rPr>
          <w:rFonts w:eastAsia="標楷體" w:hint="eastAsia"/>
          <w:sz w:val="28"/>
          <w:szCs w:val="28"/>
        </w:rPr>
        <w:t xml:space="preserve"> </w:t>
      </w:r>
      <w:r w:rsidRPr="00E714A3">
        <w:rPr>
          <w:rFonts w:eastAsia="標楷體" w:hint="eastAsia"/>
          <w:sz w:val="28"/>
          <w:szCs w:val="28"/>
        </w:rPr>
        <w:t>貴公司務必鼓勵經紀人員儘速報名</w:t>
      </w:r>
      <w:r w:rsidRPr="00E714A3">
        <w:rPr>
          <w:rFonts w:eastAsia="標楷體" w:hint="eastAsia"/>
          <w:sz w:val="28"/>
          <w:szCs w:val="28"/>
        </w:rPr>
        <w:t>!</w:t>
      </w:r>
      <w:r w:rsidRPr="00E714A3">
        <w:rPr>
          <w:rFonts w:eastAsia="標楷體" w:hint="eastAsia"/>
          <w:sz w:val="28"/>
          <w:szCs w:val="28"/>
        </w:rPr>
        <w:t>（名額有限）。</w:t>
      </w:r>
    </w:p>
    <w:p w:rsidR="006D16B8" w:rsidRPr="00E714A3" w:rsidRDefault="00A137A5" w:rsidP="00D212B8">
      <w:pPr>
        <w:spacing w:line="40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、時間：10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</w:t>
      </w:r>
      <w:r w:rsidR="00C520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日（週一）上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C520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09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C520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C520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(09:30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 w:rsidR="00C520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:30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6D16B8" w:rsidRDefault="00A137A5" w:rsidP="00D212B8">
      <w:pPr>
        <w:tabs>
          <w:tab w:val="left" w:pos="1764"/>
        </w:tabs>
        <w:spacing w:line="40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市政大樓2</w:t>
      </w:r>
      <w:proofErr w:type="gramStart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樓親子</w:t>
      </w:r>
      <w:proofErr w:type="gramEnd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劇場(信義區市府路1號2樓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6D16B8" w:rsidRPr="00E714A3" w:rsidRDefault="00A137A5" w:rsidP="00D212B8">
      <w:pPr>
        <w:tabs>
          <w:tab w:val="left" w:pos="1764"/>
        </w:tabs>
        <w:spacing w:line="40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184F0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、地政局函文及</w:t>
      </w:r>
      <w:proofErr w:type="gramStart"/>
      <w:r w:rsidR="00184F0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議程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表詳如</w:t>
      </w:r>
      <w:proofErr w:type="gramEnd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附件。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E1EC3" w:rsidRPr="00E714A3" w:rsidRDefault="00A137A5" w:rsidP="00D212B8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6D16B8" w:rsidRPr="00E714A3">
        <w:rPr>
          <w:rFonts w:eastAsia="標楷體" w:hint="eastAsia"/>
          <w:sz w:val="28"/>
          <w:szCs w:val="28"/>
        </w:rPr>
        <w:t>、報名方</w:t>
      </w:r>
      <w:bookmarkStart w:id="0" w:name="_GoBack"/>
      <w:bookmarkEnd w:id="0"/>
      <w:r w:rsidR="006D16B8" w:rsidRPr="00E714A3">
        <w:rPr>
          <w:rFonts w:eastAsia="標楷體" w:hint="eastAsia"/>
          <w:sz w:val="28"/>
          <w:szCs w:val="28"/>
        </w:rPr>
        <w:t>式：請</w:t>
      </w:r>
      <w:r w:rsidR="003E1EC3">
        <w:rPr>
          <w:rFonts w:eastAsia="標楷體" w:hint="eastAsia"/>
          <w:sz w:val="28"/>
          <w:szCs w:val="28"/>
        </w:rPr>
        <w:t>至臺北市政府地政局</w:t>
      </w:r>
      <w:proofErr w:type="gramStart"/>
      <w:r w:rsidR="003E1EC3">
        <w:rPr>
          <w:rFonts w:eastAsia="標楷體" w:hint="eastAsia"/>
          <w:sz w:val="28"/>
          <w:szCs w:val="28"/>
        </w:rPr>
        <w:t>網站線上報名</w:t>
      </w:r>
      <w:proofErr w:type="gramEnd"/>
      <w:r w:rsidR="003E1EC3">
        <w:rPr>
          <w:rFonts w:eastAsia="標楷體" w:hint="eastAsia"/>
          <w:sz w:val="28"/>
          <w:szCs w:val="28"/>
        </w:rPr>
        <w:t>(</w:t>
      </w:r>
      <w:r w:rsidR="003E1EC3">
        <w:rPr>
          <w:rFonts w:eastAsia="標楷體" w:hint="eastAsia"/>
          <w:sz w:val="28"/>
          <w:szCs w:val="28"/>
        </w:rPr>
        <w:t>報名網址：</w:t>
      </w:r>
      <w:hyperlink r:id="rId11" w:history="1">
        <w:r w:rsidR="003E1EC3" w:rsidRPr="003E1EC3">
          <w:rPr>
            <w:rStyle w:val="a4"/>
            <w:rFonts w:eastAsia="標楷體" w:hint="eastAsia"/>
            <w:sz w:val="28"/>
            <w:szCs w:val="28"/>
          </w:rPr>
          <w:t>http://goo.gl/RQbF57</w:t>
        </w:r>
      </w:hyperlink>
      <w:r w:rsidR="003E1EC3" w:rsidRPr="003E1EC3">
        <w:rPr>
          <w:rFonts w:eastAsia="標楷體" w:hint="eastAsia"/>
          <w:sz w:val="28"/>
          <w:szCs w:val="28"/>
        </w:rPr>
        <w:t>，洽詢電話</w:t>
      </w:r>
      <w:r w:rsidR="003E1EC3">
        <w:rPr>
          <w:rFonts w:eastAsia="標楷體" w:hint="eastAsia"/>
          <w:sz w:val="28"/>
          <w:szCs w:val="28"/>
        </w:rPr>
        <w:t>：</w:t>
      </w:r>
      <w:r w:rsidR="003E1EC3">
        <w:rPr>
          <w:rFonts w:eastAsia="標楷體" w:hint="eastAsia"/>
          <w:sz w:val="28"/>
          <w:szCs w:val="28"/>
        </w:rPr>
        <w:t>02-2728-7534)</w:t>
      </w:r>
      <w:r w:rsidR="003E1EC3">
        <w:rPr>
          <w:rFonts w:eastAsia="標楷體" w:hint="eastAsia"/>
          <w:sz w:val="28"/>
          <w:szCs w:val="28"/>
        </w:rPr>
        <w:t>，額滿為止。</w:t>
      </w:r>
    </w:p>
    <w:p w:rsidR="00A74802" w:rsidRPr="006D16B8" w:rsidRDefault="00A74802" w:rsidP="00D212B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</w:p>
    <w:p w:rsidR="00C520C3" w:rsidRPr="009456E2" w:rsidRDefault="00E90DA9" w:rsidP="00D212B8">
      <w:pPr>
        <w:spacing w:line="28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C520C3" w:rsidRDefault="00E90DA9" w:rsidP="00D212B8">
      <w:pPr>
        <w:spacing w:line="28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Pr="00E20F88" w:rsidRDefault="009456E2" w:rsidP="00184F0F">
      <w:pPr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456E2" w:rsidRDefault="00A137A5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0EEB0" wp14:editId="05D1C609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</wp:posOffset>
                </wp:positionV>
                <wp:extent cx="2978150" cy="777240"/>
                <wp:effectExtent l="0" t="0" r="0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D8D8B" wp14:editId="630BC012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9pt;margin-top:2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1F5D8D8B" wp14:editId="630BC012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3E1EC3" w:rsidRDefault="003E1EC3" w:rsidP="007C3A62">
      <w:pPr>
        <w:spacing w:line="400" w:lineRule="exact"/>
        <w:jc w:val="center"/>
      </w:pPr>
    </w:p>
    <w:p w:rsidR="002D61D9" w:rsidRDefault="002D61D9" w:rsidP="006D16B8">
      <w:pPr>
        <w:spacing w:line="400" w:lineRule="exact"/>
      </w:pPr>
    </w:p>
    <w:p w:rsidR="00C520C3" w:rsidRDefault="00C520C3" w:rsidP="006D16B8">
      <w:pPr>
        <w:spacing w:line="400" w:lineRule="exact"/>
      </w:pPr>
    </w:p>
    <w:p w:rsidR="002D61D9" w:rsidRDefault="002D61D9" w:rsidP="006D16B8">
      <w:pPr>
        <w:spacing w:line="400" w:lineRule="exact"/>
      </w:pPr>
    </w:p>
    <w:p w:rsidR="002B6736" w:rsidRDefault="003E1EC3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2A1A9E4B" wp14:editId="5A376D20">
            <wp:simplePos x="0" y="0"/>
            <wp:positionH relativeFrom="column">
              <wp:posOffset>-735331</wp:posOffset>
            </wp:positionH>
            <wp:positionV relativeFrom="paragraph">
              <wp:posOffset>-720090</wp:posOffset>
            </wp:positionV>
            <wp:extent cx="7569971" cy="10713720"/>
            <wp:effectExtent l="0" t="0" r="0" b="0"/>
            <wp:wrapNone/>
            <wp:docPr id="1" name="圖片 1" descr="C:\Users\Owner\Desktop\SCAN\img-Y10101731\img-Y1010173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0101731\img-Y10101731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B6736" w:rsidRDefault="002B6736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84F0F" w:rsidRPr="00FE19F6" w:rsidRDefault="00184F0F" w:rsidP="00184F0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E19F6">
        <w:rPr>
          <w:rFonts w:ascii="標楷體" w:eastAsia="標楷體" w:hAnsi="標楷體" w:hint="eastAsia"/>
          <w:b/>
          <w:sz w:val="36"/>
          <w:szCs w:val="36"/>
        </w:rPr>
        <w:lastRenderedPageBreak/>
        <w:t>201</w:t>
      </w:r>
      <w:r>
        <w:rPr>
          <w:rFonts w:ascii="標楷體" w:eastAsia="標楷體" w:hAnsi="標楷體" w:hint="eastAsia"/>
          <w:b/>
          <w:sz w:val="36"/>
          <w:szCs w:val="36"/>
        </w:rPr>
        <w:t>7 海外不動產</w:t>
      </w:r>
      <w:r w:rsidRPr="00FE19F6">
        <w:rPr>
          <w:rFonts w:ascii="標楷體" w:eastAsia="標楷體" w:hAnsi="標楷體" w:hint="eastAsia"/>
          <w:b/>
          <w:sz w:val="36"/>
          <w:szCs w:val="36"/>
        </w:rPr>
        <w:t xml:space="preserve">論壇 </w:t>
      </w:r>
      <w:r>
        <w:rPr>
          <w:rFonts w:ascii="標楷體" w:eastAsia="標楷體" w:hAnsi="標楷體" w:hint="eastAsia"/>
          <w:b/>
          <w:sz w:val="36"/>
          <w:szCs w:val="36"/>
        </w:rPr>
        <w:t>議程</w:t>
      </w:r>
    </w:p>
    <w:p w:rsidR="00184F0F" w:rsidRPr="00B140DE" w:rsidRDefault="00184F0F" w:rsidP="00184F0F">
      <w:pPr>
        <w:snapToGrid w:val="0"/>
        <w:spacing w:beforeLines="20" w:before="72"/>
        <w:rPr>
          <w:rFonts w:ascii="標楷體" w:eastAsia="標楷體" w:hAnsi="標楷體"/>
          <w:sz w:val="28"/>
          <w:szCs w:val="28"/>
        </w:rPr>
      </w:pPr>
      <w:r w:rsidRPr="00B140DE">
        <w:rPr>
          <w:rFonts w:ascii="標楷體" w:eastAsia="標楷體" w:hAnsi="標楷體" w:hint="eastAsia"/>
          <w:sz w:val="28"/>
          <w:szCs w:val="28"/>
        </w:rPr>
        <w:t>時間：106年11月20日 (星期一)上午9：00至11：30</w:t>
      </w:r>
    </w:p>
    <w:p w:rsidR="00184F0F" w:rsidRPr="00316EE8" w:rsidRDefault="00184F0F" w:rsidP="00184F0F">
      <w:pPr>
        <w:snapToGrid w:val="0"/>
        <w:spacing w:beforeLines="20" w:before="72"/>
        <w:rPr>
          <w:rFonts w:ascii="標楷體" w:eastAsia="標楷體" w:hAnsi="標楷體"/>
          <w:sz w:val="32"/>
          <w:szCs w:val="32"/>
        </w:rPr>
      </w:pPr>
      <w:r w:rsidRPr="00B140DE">
        <w:rPr>
          <w:rFonts w:ascii="標楷體" w:eastAsia="標楷體" w:hAnsi="標楷體" w:hint="eastAsia"/>
          <w:sz w:val="28"/>
          <w:szCs w:val="28"/>
        </w:rPr>
        <w:t>地點：</w:t>
      </w:r>
      <w:r w:rsidRPr="00B140DE">
        <w:rPr>
          <w:rFonts w:eastAsia="標楷體" w:hint="eastAsia"/>
          <w:sz w:val="28"/>
          <w:szCs w:val="28"/>
        </w:rPr>
        <w:t>臺北市政大樓</w:t>
      </w:r>
      <w:r w:rsidRPr="00704E79">
        <w:rPr>
          <w:rFonts w:eastAsia="標楷體" w:hint="eastAsia"/>
          <w:sz w:val="28"/>
          <w:szCs w:val="28"/>
        </w:rPr>
        <w:t>親子劇場</w:t>
      </w:r>
    </w:p>
    <w:tbl>
      <w:tblPr>
        <w:tblW w:w="10031" w:type="dxa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1668"/>
        <w:gridCol w:w="1842"/>
        <w:gridCol w:w="3402"/>
        <w:gridCol w:w="142"/>
        <w:gridCol w:w="2977"/>
      </w:tblGrid>
      <w:tr w:rsidR="00184F0F" w:rsidRPr="00085BF8" w:rsidTr="007131AB">
        <w:trPr>
          <w:jc w:val="center"/>
        </w:trPr>
        <w:tc>
          <w:tcPr>
            <w:tcW w:w="166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D99594"/>
            </w:tcBorders>
            <w:shd w:val="clear" w:color="auto" w:fill="C0504D"/>
          </w:tcPr>
          <w:p w:rsidR="00184F0F" w:rsidRPr="00085BF8" w:rsidRDefault="00184F0F" w:rsidP="00184F0F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085BF8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時間</w:t>
            </w:r>
          </w:p>
        </w:tc>
        <w:tc>
          <w:tcPr>
            <w:tcW w:w="1842" w:type="dxa"/>
            <w:tcBorders>
              <w:top w:val="single" w:sz="8" w:space="0" w:color="CF7B79"/>
              <w:left w:val="single" w:sz="8" w:space="0" w:color="D99594"/>
              <w:bottom w:val="single" w:sz="8" w:space="0" w:color="CF7B79"/>
              <w:right w:val="single" w:sz="8" w:space="0" w:color="D99594"/>
            </w:tcBorders>
            <w:shd w:val="clear" w:color="auto" w:fill="C0504D"/>
          </w:tcPr>
          <w:p w:rsidR="00184F0F" w:rsidRPr="00085BF8" w:rsidRDefault="00184F0F" w:rsidP="00184F0F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085BF8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主題</w:t>
            </w:r>
          </w:p>
        </w:tc>
        <w:tc>
          <w:tcPr>
            <w:tcW w:w="3402" w:type="dxa"/>
            <w:tcBorders>
              <w:top w:val="single" w:sz="8" w:space="0" w:color="CF7B79"/>
              <w:left w:val="single" w:sz="8" w:space="0" w:color="D99594"/>
              <w:bottom w:val="single" w:sz="8" w:space="0" w:color="CF7B79"/>
              <w:right w:val="single" w:sz="8" w:space="0" w:color="D99594"/>
            </w:tcBorders>
            <w:shd w:val="clear" w:color="auto" w:fill="C0504D"/>
          </w:tcPr>
          <w:p w:rsidR="00184F0F" w:rsidRPr="00085BF8" w:rsidRDefault="00184F0F" w:rsidP="00184F0F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085BF8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議程說明</w:t>
            </w:r>
          </w:p>
        </w:tc>
        <w:tc>
          <w:tcPr>
            <w:tcW w:w="3119" w:type="dxa"/>
            <w:gridSpan w:val="2"/>
            <w:tcBorders>
              <w:top w:val="single" w:sz="8" w:space="0" w:color="CF7B79"/>
              <w:left w:val="single" w:sz="8" w:space="0" w:color="D99594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184F0F" w:rsidRPr="00085BF8" w:rsidRDefault="00184F0F" w:rsidP="00184F0F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085BF8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參與人員</w:t>
            </w:r>
          </w:p>
        </w:tc>
      </w:tr>
      <w:tr w:rsidR="00184F0F" w:rsidRPr="00085BF8" w:rsidTr="007131AB">
        <w:trPr>
          <w:jc w:val="center"/>
        </w:trPr>
        <w:tc>
          <w:tcPr>
            <w:tcW w:w="1668" w:type="dxa"/>
            <w:tcBorders>
              <w:right w:val="single" w:sz="8" w:space="0" w:color="D99594"/>
            </w:tcBorders>
            <w:shd w:val="clear" w:color="auto" w:fill="EFD3D2"/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85BF8">
              <w:rPr>
                <w:rFonts w:eastAsia="標楷體"/>
                <w:b/>
                <w:bCs/>
                <w:sz w:val="28"/>
                <w:szCs w:val="28"/>
              </w:rPr>
              <w:t>0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00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-09: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363" w:type="dxa"/>
            <w:gridSpan w:val="4"/>
            <w:tcBorders>
              <w:left w:val="single" w:sz="8" w:space="0" w:color="D99594"/>
            </w:tcBorders>
            <w:shd w:val="clear" w:color="auto" w:fill="EFD3D2"/>
            <w:vAlign w:val="center"/>
          </w:tcPr>
          <w:p w:rsidR="00184F0F" w:rsidRPr="00085BF8" w:rsidRDefault="00184F0F" w:rsidP="00184F0F">
            <w:pPr>
              <w:tabs>
                <w:tab w:val="left" w:pos="1704"/>
                <w:tab w:val="center" w:pos="3931"/>
              </w:tabs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BF8">
              <w:rPr>
                <w:rFonts w:ascii="標楷體" w:eastAsia="標楷體" w:hAnsi="標楷體" w:hint="eastAsia"/>
                <w:sz w:val="28"/>
                <w:szCs w:val="28"/>
              </w:rPr>
              <w:t>與會人員報到</w:t>
            </w:r>
          </w:p>
        </w:tc>
      </w:tr>
      <w:tr w:rsidR="00184F0F" w:rsidRPr="00085BF8" w:rsidTr="007131AB">
        <w:trPr>
          <w:jc w:val="center"/>
        </w:trPr>
        <w:tc>
          <w:tcPr>
            <w:tcW w:w="1668" w:type="dxa"/>
            <w:tcBorders>
              <w:right w:val="single" w:sz="8" w:space="0" w:color="D99594"/>
            </w:tcBorders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85BF8">
              <w:rPr>
                <w:rFonts w:eastAsia="標楷體"/>
                <w:b/>
                <w:bCs/>
                <w:sz w:val="28"/>
                <w:szCs w:val="28"/>
              </w:rPr>
              <w:t>09: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30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-09: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386" w:type="dxa"/>
            <w:gridSpan w:val="3"/>
            <w:tcBorders>
              <w:left w:val="single" w:sz="8" w:space="0" w:color="D99594"/>
            </w:tcBorders>
            <w:vAlign w:val="center"/>
          </w:tcPr>
          <w:p w:rsidR="00184F0F" w:rsidRPr="00085BF8" w:rsidRDefault="00184F0F" w:rsidP="00184F0F">
            <w:pPr>
              <w:snapToGrid w:val="0"/>
              <w:spacing w:beforeLines="20" w:before="72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085BF8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85BF8">
              <w:rPr>
                <w:rFonts w:ascii="標楷體" w:eastAsia="標楷體" w:hAnsi="標楷體" w:hint="eastAsia"/>
                <w:sz w:val="28"/>
                <w:szCs w:val="28"/>
              </w:rPr>
              <w:t>來賓介紹</w:t>
            </w:r>
          </w:p>
        </w:tc>
        <w:tc>
          <w:tcPr>
            <w:tcW w:w="2977" w:type="dxa"/>
            <w:tcBorders>
              <w:left w:val="single" w:sz="8" w:space="0" w:color="D99594"/>
            </w:tcBorders>
          </w:tcPr>
          <w:p w:rsidR="00184F0F" w:rsidRDefault="00184F0F" w:rsidP="00184F0F">
            <w:pPr>
              <w:snapToGrid w:val="0"/>
              <w:spacing w:beforeLines="20" w:before="72"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主持人：</w:t>
            </w:r>
            <w:r w:rsidRPr="00085BF8">
              <w:rPr>
                <w:rFonts w:eastAsia="標楷體" w:hAnsi="標楷體"/>
                <w:b/>
                <w:sz w:val="28"/>
                <w:szCs w:val="28"/>
              </w:rPr>
              <w:t>臺北市政府</w:t>
            </w:r>
          </w:p>
          <w:p w:rsidR="00184F0F" w:rsidRPr="00085BF8" w:rsidRDefault="00184F0F" w:rsidP="00184F0F">
            <w:pPr>
              <w:snapToGrid w:val="0"/>
              <w:spacing w:beforeLines="20" w:before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BF8">
              <w:rPr>
                <w:rFonts w:eastAsia="標楷體" w:hAnsi="標楷體"/>
                <w:b/>
                <w:sz w:val="28"/>
                <w:szCs w:val="28"/>
              </w:rPr>
              <w:t>地政局局長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李</w:t>
            </w: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得全</w:t>
            </w:r>
          </w:p>
        </w:tc>
      </w:tr>
      <w:tr w:rsidR="00184F0F" w:rsidRPr="00085BF8" w:rsidTr="007131AB">
        <w:trPr>
          <w:trHeight w:val="3791"/>
          <w:jc w:val="center"/>
        </w:trPr>
        <w:tc>
          <w:tcPr>
            <w:tcW w:w="1668" w:type="dxa"/>
            <w:tcBorders>
              <w:right w:val="single" w:sz="8" w:space="0" w:color="D99594"/>
            </w:tcBorders>
            <w:shd w:val="clear" w:color="auto" w:fill="EFD3D2"/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85BF8">
              <w:rPr>
                <w:rFonts w:eastAsia="標楷體"/>
                <w:b/>
                <w:bCs/>
                <w:sz w:val="28"/>
                <w:szCs w:val="28"/>
              </w:rPr>
              <w:t>09: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40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-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11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8" w:space="0" w:color="D99594"/>
              <w:right w:val="single" w:sz="8" w:space="0" w:color="D99594"/>
            </w:tcBorders>
            <w:shd w:val="clear" w:color="auto" w:fill="EFD3D2"/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主</w:t>
            </w: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題：</w:t>
            </w:r>
          </w:p>
          <w:p w:rsidR="00184F0F" w:rsidRPr="00CB42D9" w:rsidRDefault="00184F0F" w:rsidP="007131AB">
            <w:pPr>
              <w:snapToGrid w:val="0"/>
              <w:spacing w:line="360" w:lineRule="auto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海外不動產交易安全管理</w:t>
            </w:r>
          </w:p>
        </w:tc>
        <w:tc>
          <w:tcPr>
            <w:tcW w:w="3544" w:type="dxa"/>
            <w:gridSpan w:val="2"/>
            <w:tcBorders>
              <w:left w:val="single" w:sz="8" w:space="0" w:color="D99594"/>
              <w:right w:val="single" w:sz="8" w:space="0" w:color="D99594"/>
            </w:tcBorders>
            <w:shd w:val="clear" w:color="auto" w:fill="EFD3D2"/>
          </w:tcPr>
          <w:p w:rsidR="00184F0F" w:rsidRPr="00085BF8" w:rsidRDefault="00184F0F" w:rsidP="00184F0F">
            <w:pPr>
              <w:snapToGrid w:val="0"/>
              <w:spacing w:beforeLines="50" w:before="180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近年</w:t>
            </w:r>
            <w:r w:rsidRPr="00085BF8">
              <w:rPr>
                <w:rFonts w:ascii="標楷體" w:eastAsia="標楷體" w:hAnsi="標楷體" w:cs="Arial"/>
                <w:sz w:val="28"/>
                <w:szCs w:val="28"/>
              </w:rPr>
              <w:t>國內房市交易量緊縮，房仲業者</w:t>
            </w:r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為拓展業務</w:t>
            </w:r>
            <w:r w:rsidRPr="00085BF8">
              <w:rPr>
                <w:rFonts w:ascii="標楷體" w:eastAsia="標楷體" w:hAnsi="標楷體" w:cs="Arial"/>
                <w:sz w:val="28"/>
                <w:szCs w:val="28"/>
              </w:rPr>
              <w:t>轉向經營銷售海外不動產，而</w:t>
            </w:r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不動產投資人開始</w:t>
            </w:r>
            <w:r w:rsidRPr="00085BF8">
              <w:rPr>
                <w:rFonts w:ascii="標楷體" w:eastAsia="標楷體" w:hAnsi="標楷體" w:cs="Arial"/>
                <w:sz w:val="28"/>
                <w:szCs w:val="28"/>
              </w:rPr>
              <w:t>投資海外不動產作為資金出口。消費者跨國</w:t>
            </w:r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不動產</w:t>
            </w:r>
            <w:r w:rsidRPr="00085BF8">
              <w:rPr>
                <w:rFonts w:ascii="標楷體" w:eastAsia="標楷體" w:hAnsi="標楷體" w:cs="Arial"/>
                <w:sz w:val="28"/>
                <w:szCs w:val="28"/>
              </w:rPr>
              <w:t>交易</w:t>
            </w:r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逐漸頻繁，如何維護海外不動產交易安全，保障消費者權益，實亟待</w:t>
            </w:r>
            <w:proofErr w:type="gramStart"/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研</w:t>
            </w:r>
            <w:proofErr w:type="gramEnd"/>
            <w:r w:rsidRPr="00085BF8">
              <w:rPr>
                <w:rFonts w:ascii="標楷體" w:eastAsia="標楷體" w:hAnsi="標楷體" w:cs="Arial" w:hint="eastAsia"/>
                <w:sz w:val="28"/>
                <w:szCs w:val="28"/>
              </w:rPr>
              <w:t>議相關管理作為，期藉公開對話與公私協力來</w:t>
            </w:r>
            <w:r w:rsidRPr="00085BF8">
              <w:rPr>
                <w:rFonts w:ascii="標楷體" w:eastAsia="標楷體" w:hAnsi="標楷體" w:hint="eastAsia"/>
                <w:sz w:val="28"/>
                <w:szCs w:val="28"/>
              </w:rPr>
              <w:t>聚焦海外不動產交易安全管理措施</w:t>
            </w:r>
            <w:r w:rsidRPr="00085BF8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left w:val="single" w:sz="8" w:space="0" w:color="D99594"/>
            </w:tcBorders>
            <w:shd w:val="clear" w:color="auto" w:fill="EFD3D2"/>
          </w:tcPr>
          <w:p w:rsidR="00184F0F" w:rsidRDefault="00184F0F" w:rsidP="007131AB">
            <w:pPr>
              <w:snapToGrid w:val="0"/>
              <w:spacing w:line="360" w:lineRule="auto"/>
              <w:ind w:left="34" w:hangingChars="12" w:hanging="34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引言</w:t>
            </w:r>
            <w:r w:rsidRPr="00085BF8">
              <w:rPr>
                <w:rFonts w:eastAsia="標楷體" w:hAnsi="標楷體"/>
                <w:b/>
                <w:sz w:val="28"/>
                <w:szCs w:val="28"/>
              </w:rPr>
              <w:t>人：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內政部地政司陳科長啟明</w:t>
            </w:r>
          </w:p>
          <w:p w:rsidR="00184F0F" w:rsidRDefault="00184F0F" w:rsidP="007131AB">
            <w:pPr>
              <w:snapToGrid w:val="0"/>
              <w:spacing w:line="360" w:lineRule="auto"/>
              <w:ind w:left="34" w:hangingChars="12" w:hanging="34"/>
              <w:rPr>
                <w:rFonts w:eastAsia="標楷體" w:hAnsi="標楷體"/>
                <w:b/>
                <w:sz w:val="28"/>
                <w:szCs w:val="28"/>
              </w:rPr>
            </w:pPr>
            <w:r w:rsidRPr="00085BF8">
              <w:rPr>
                <w:rFonts w:eastAsia="標楷體" w:hAnsi="標楷體"/>
                <w:b/>
                <w:sz w:val="28"/>
                <w:szCs w:val="28"/>
              </w:rPr>
              <w:t>與談</w:t>
            </w:r>
            <w:r w:rsidRPr="00085BF8">
              <w:rPr>
                <w:rFonts w:eastAsia="標楷體" w:hAnsi="標楷體" w:hint="eastAsia"/>
                <w:b/>
                <w:sz w:val="28"/>
                <w:szCs w:val="28"/>
              </w:rPr>
              <w:t>人員</w:t>
            </w:r>
            <w:r w:rsidRPr="00085BF8">
              <w:rPr>
                <w:rFonts w:eastAsia="標楷體" w:hAnsi="標楷體"/>
                <w:b/>
                <w:sz w:val="28"/>
                <w:szCs w:val="28"/>
              </w:rPr>
              <w:t>：</w:t>
            </w:r>
          </w:p>
          <w:p w:rsidR="00184F0F" w:rsidRPr="003A442D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行政院消費者保護</w:t>
            </w: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t>處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陳簡任</w:t>
            </w:r>
            <w:proofErr w:type="gramEnd"/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秘書星宏</w:t>
            </w:r>
          </w:p>
          <w:p w:rsidR="00184F0F" w:rsidRPr="003A442D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臺北市法務局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何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主任消保官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修蘭</w:t>
            </w:r>
          </w:p>
          <w:p w:rsidR="00184F0F" w:rsidRPr="003A442D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中國土地改革協會王名譽理事長進</w:t>
            </w:r>
            <w:proofErr w:type="gramStart"/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祥</w:t>
            </w:r>
            <w:proofErr w:type="gramEnd"/>
          </w:p>
          <w:p w:rsidR="00184F0F" w:rsidRPr="003A442D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藍海地產集團劉總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裁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威廷</w:t>
            </w:r>
          </w:p>
          <w:p w:rsidR="00184F0F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二十一世紀不動產劉資深經理鼎龍</w:t>
            </w:r>
          </w:p>
          <w:p w:rsidR="00184F0F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 w:rsidRPr="003A442D">
              <w:rPr>
                <w:rFonts w:eastAsia="標楷體" w:hAnsi="標楷體"/>
                <w:b/>
                <w:sz w:val="28"/>
                <w:szCs w:val="28"/>
              </w:rPr>
              <w:t>大師房屋海外事業處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蔡</w:t>
            </w:r>
            <w:r w:rsidRPr="003A442D">
              <w:rPr>
                <w:rFonts w:eastAsia="標楷體" w:hAnsi="標楷體"/>
                <w:b/>
                <w:sz w:val="28"/>
                <w:szCs w:val="28"/>
              </w:rPr>
              <w:t>處長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詠綸</w:t>
            </w:r>
          </w:p>
          <w:p w:rsidR="00184F0F" w:rsidRPr="00085BF8" w:rsidRDefault="00184F0F" w:rsidP="00184F0F">
            <w:pPr>
              <w:numPr>
                <w:ilvl w:val="0"/>
                <w:numId w:val="47"/>
              </w:numPr>
              <w:snapToGrid w:val="0"/>
              <w:spacing w:line="400" w:lineRule="exact"/>
              <w:ind w:left="357" w:hanging="357"/>
              <w:rPr>
                <w:rFonts w:eastAsia="標楷體" w:hAnsi="標楷體"/>
                <w:b/>
                <w:sz w:val="28"/>
                <w:szCs w:val="28"/>
              </w:rPr>
            </w:pPr>
            <w:r w:rsidRPr="003A442D">
              <w:rPr>
                <w:rFonts w:eastAsia="標楷體" w:hAnsi="標楷體"/>
                <w:b/>
                <w:sz w:val="28"/>
                <w:szCs w:val="28"/>
              </w:rPr>
              <w:t>兆基管理顧問股份有限公司</w:t>
            </w:r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高副總經理至</w:t>
            </w:r>
            <w:proofErr w:type="gramStart"/>
            <w:r w:rsidRPr="003A442D">
              <w:rPr>
                <w:rFonts w:eastAsia="標楷體" w:hAnsi="標楷體" w:hint="eastAsia"/>
                <w:b/>
                <w:sz w:val="28"/>
                <w:szCs w:val="28"/>
              </w:rPr>
              <w:t>甫</w:t>
            </w:r>
            <w:proofErr w:type="gramEnd"/>
          </w:p>
        </w:tc>
      </w:tr>
      <w:tr w:rsidR="00184F0F" w:rsidRPr="00085BF8" w:rsidTr="007131AB">
        <w:trPr>
          <w:trHeight w:val="936"/>
          <w:jc w:val="center"/>
        </w:trPr>
        <w:tc>
          <w:tcPr>
            <w:tcW w:w="1668" w:type="dxa"/>
            <w:tcBorders>
              <w:right w:val="single" w:sz="8" w:space="0" w:color="D99594"/>
            </w:tcBorders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11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-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11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8" w:space="0" w:color="D99594"/>
              <w:right w:val="single" w:sz="8" w:space="0" w:color="D99594"/>
            </w:tcBorders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5BF8">
              <w:rPr>
                <w:rFonts w:ascii="標楷體" w:eastAsia="標楷體" w:hAnsi="標楷體" w:hint="eastAsia"/>
                <w:sz w:val="28"/>
                <w:szCs w:val="28"/>
              </w:rPr>
              <w:t>登記提問及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</w:tc>
        <w:tc>
          <w:tcPr>
            <w:tcW w:w="3544" w:type="dxa"/>
            <w:gridSpan w:val="2"/>
            <w:tcBorders>
              <w:left w:val="single" w:sz="8" w:space="0" w:color="D99594"/>
              <w:right w:val="single" w:sz="8" w:space="0" w:color="D99594"/>
            </w:tcBorders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sz w:val="28"/>
                <w:szCs w:val="28"/>
              </w:rPr>
              <w:t>開放現場提問</w:t>
            </w:r>
            <w:r>
              <w:rPr>
                <w:rFonts w:eastAsia="標楷體" w:hAnsi="標楷體" w:hint="eastAsia"/>
                <w:sz w:val="28"/>
                <w:szCs w:val="28"/>
              </w:rPr>
              <w:t>及討論</w:t>
            </w:r>
          </w:p>
        </w:tc>
        <w:tc>
          <w:tcPr>
            <w:tcW w:w="2977" w:type="dxa"/>
            <w:tcBorders>
              <w:left w:val="single" w:sz="8" w:space="0" w:color="D99594"/>
            </w:tcBorders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sz w:val="28"/>
                <w:szCs w:val="28"/>
              </w:rPr>
              <w:t>民眾提問與回應</w:t>
            </w:r>
          </w:p>
        </w:tc>
      </w:tr>
      <w:tr w:rsidR="00184F0F" w:rsidRPr="00085BF8" w:rsidTr="007131AB">
        <w:trPr>
          <w:trHeight w:val="912"/>
          <w:jc w:val="center"/>
        </w:trPr>
        <w:tc>
          <w:tcPr>
            <w:tcW w:w="1668" w:type="dxa"/>
            <w:tcBorders>
              <w:right w:val="single" w:sz="8" w:space="0" w:color="D99594"/>
            </w:tcBorders>
            <w:shd w:val="clear" w:color="auto" w:fill="E5B8B7"/>
            <w:vAlign w:val="center"/>
          </w:tcPr>
          <w:p w:rsidR="00184F0F" w:rsidRPr="00085BF8" w:rsidRDefault="00184F0F" w:rsidP="007131AB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11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-</w:t>
            </w:r>
            <w:r w:rsidRPr="00085BF8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085BF8">
              <w:rPr>
                <w:rFonts w:eastAsia="標楷體"/>
                <w:b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left w:val="single" w:sz="8" w:space="0" w:color="D99594"/>
              <w:right w:val="single" w:sz="8" w:space="0" w:color="D99594"/>
            </w:tcBorders>
            <w:shd w:val="clear" w:color="auto" w:fill="E5B8B7"/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綜整回應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及結論</w:t>
            </w:r>
          </w:p>
        </w:tc>
        <w:tc>
          <w:tcPr>
            <w:tcW w:w="3544" w:type="dxa"/>
            <w:gridSpan w:val="2"/>
            <w:tcBorders>
              <w:left w:val="single" w:sz="8" w:space="0" w:color="D99594"/>
              <w:right w:val="single" w:sz="8" w:space="0" w:color="D99594"/>
            </w:tcBorders>
            <w:shd w:val="clear" w:color="auto" w:fill="E5B8B7"/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5BF8">
              <w:rPr>
                <w:rFonts w:eastAsia="標楷體" w:hAnsi="標楷體" w:hint="eastAsia"/>
                <w:sz w:val="28"/>
                <w:szCs w:val="28"/>
              </w:rPr>
              <w:t>開放現場提問</w:t>
            </w:r>
          </w:p>
        </w:tc>
        <w:tc>
          <w:tcPr>
            <w:tcW w:w="2977" w:type="dxa"/>
            <w:tcBorders>
              <w:left w:val="single" w:sz="8" w:space="0" w:color="D99594"/>
            </w:tcBorders>
            <w:shd w:val="clear" w:color="auto" w:fill="E5B8B7"/>
            <w:vAlign w:val="center"/>
          </w:tcPr>
          <w:p w:rsidR="00184F0F" w:rsidRPr="00085BF8" w:rsidRDefault="00184F0F" w:rsidP="007131A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回應與結論</w:t>
            </w:r>
          </w:p>
        </w:tc>
      </w:tr>
    </w:tbl>
    <w:p w:rsidR="00184F0F" w:rsidRDefault="00184F0F" w:rsidP="00184F0F">
      <w:pPr>
        <w:spacing w:line="360" w:lineRule="exact"/>
        <w:ind w:left="840" w:rightChars="-83" w:right="-199"/>
        <w:rPr>
          <w:b/>
        </w:rPr>
      </w:pPr>
    </w:p>
    <w:p w:rsidR="00184F0F" w:rsidRDefault="00184F0F" w:rsidP="00184F0F">
      <w:pPr>
        <w:spacing w:line="360" w:lineRule="exact"/>
        <w:ind w:left="840" w:rightChars="-83" w:right="-199"/>
        <w:rPr>
          <w:b/>
        </w:rPr>
      </w:pPr>
    </w:p>
    <w:p w:rsidR="00184F0F" w:rsidRDefault="00184F0F" w:rsidP="00184F0F">
      <w:pPr>
        <w:spacing w:line="360" w:lineRule="exact"/>
        <w:ind w:left="840" w:rightChars="-83" w:right="-199"/>
        <w:rPr>
          <w:b/>
        </w:rPr>
      </w:pPr>
    </w:p>
    <w:p w:rsidR="00184F0F" w:rsidRPr="00F1365E" w:rsidRDefault="00184F0F" w:rsidP="00184F0F">
      <w:r w:rsidRPr="00F1365E">
        <w:rPr>
          <w:noProof/>
        </w:rPr>
        <w:lastRenderedPageBreak/>
        <w:drawing>
          <wp:inline distT="0" distB="0" distL="0" distR="0" wp14:anchorId="3FE297EF" wp14:editId="72EB7567">
            <wp:extent cx="2084705" cy="480695"/>
            <wp:effectExtent l="19050" t="0" r="0" b="0"/>
            <wp:docPr id="11" name="圖片 11" descr="親子劇場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親子劇場位置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0F" w:rsidRPr="00F1365E" w:rsidRDefault="00184F0F" w:rsidP="00184F0F">
      <w:r w:rsidRPr="00F1365E">
        <w:rPr>
          <w:noProof/>
        </w:rPr>
        <w:drawing>
          <wp:inline distT="0" distB="0" distL="0" distR="0" wp14:anchorId="4E03D87E" wp14:editId="04953F28">
            <wp:extent cx="3006725" cy="2913380"/>
            <wp:effectExtent l="19050" t="0" r="3175" b="0"/>
            <wp:docPr id="12" name="圖片 12" descr="親子劇場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親子劇場地圖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0F" w:rsidRPr="00F1365E" w:rsidRDefault="00184F0F" w:rsidP="00184F0F">
      <w:r w:rsidRPr="00F1365E">
        <w:rPr>
          <w:b/>
          <w:bCs/>
        </w:rPr>
        <w:t>地址：</w:t>
      </w:r>
      <w:r w:rsidRPr="00F1365E">
        <w:t>11008</w:t>
      </w:r>
      <w:r w:rsidRPr="00F1365E">
        <w:t>臺北市信義區市府路</w:t>
      </w:r>
      <w:r w:rsidRPr="00F1365E">
        <w:t>1</w:t>
      </w:r>
      <w:r w:rsidRPr="00F1365E">
        <w:t>號</w:t>
      </w:r>
      <w:r w:rsidRPr="00F1365E">
        <w:t>2</w:t>
      </w:r>
      <w:r w:rsidRPr="00F1365E">
        <w:t>樓</w:t>
      </w:r>
      <w:r w:rsidRPr="00F1365E">
        <w:t>( </w:t>
      </w:r>
      <w:r w:rsidRPr="00F1365E">
        <w:t>市府大樓中央區</w:t>
      </w:r>
      <w:r w:rsidRPr="00F1365E">
        <w:t>)</w:t>
      </w:r>
      <w:r w:rsidRPr="00F1365E">
        <w:br/>
      </w:r>
      <w:r w:rsidRPr="00F1365E">
        <w:rPr>
          <w:b/>
          <w:bCs/>
        </w:rPr>
        <w:t>電話：</w:t>
      </w:r>
      <w:r w:rsidRPr="00F1365E">
        <w:t>(02)2720-8889</w:t>
      </w:r>
      <w:proofErr w:type="gramStart"/>
      <w:r w:rsidRPr="00F1365E">
        <w:rPr>
          <w:rFonts w:ascii="細明體" w:eastAsia="細明體" w:hAnsi="細明體" w:cs="細明體" w:hint="eastAsia"/>
        </w:rPr>
        <w:t>‧</w:t>
      </w:r>
      <w:proofErr w:type="gramEnd"/>
      <w:r w:rsidRPr="00F1365E">
        <w:rPr>
          <w:b/>
          <w:bCs/>
        </w:rPr>
        <w:t>傳真：</w:t>
      </w:r>
      <w:r w:rsidRPr="00F1365E">
        <w:t>(02)2345-6310</w:t>
      </w:r>
    </w:p>
    <w:p w:rsidR="00184F0F" w:rsidRPr="00F1365E" w:rsidRDefault="00184F0F" w:rsidP="00184F0F">
      <w:r w:rsidRPr="00F1365E">
        <w:rPr>
          <w:rFonts w:ascii="細明體" w:eastAsia="細明體" w:hAnsi="細明體" w:cs="細明體" w:hint="eastAsia"/>
          <w:b/>
          <w:bCs/>
        </w:rPr>
        <w:t>◎</w:t>
      </w:r>
      <w:r w:rsidRPr="00F1365E">
        <w:rPr>
          <w:b/>
          <w:bCs/>
        </w:rPr>
        <w:t>捷運：</w:t>
      </w:r>
      <w:r w:rsidRPr="00F1365E">
        <w:t>板南線「捷運市政府站」</w:t>
      </w:r>
      <w:r w:rsidRPr="00F1365E">
        <w:t>2</w:t>
      </w:r>
      <w:r w:rsidRPr="00F1365E">
        <w:t>號出口接市府連通道。</w:t>
      </w:r>
      <w:r w:rsidRPr="00F1365E">
        <w:br/>
      </w:r>
      <w:r w:rsidRPr="00F1365E">
        <w:rPr>
          <w:rFonts w:ascii="細明體" w:eastAsia="細明體" w:hAnsi="細明體" w:cs="細明體" w:hint="eastAsia"/>
          <w:b/>
          <w:bCs/>
        </w:rPr>
        <w:t>◎</w:t>
      </w:r>
      <w:r w:rsidRPr="00F1365E">
        <w:rPr>
          <w:b/>
          <w:bCs/>
        </w:rPr>
        <w:t>公車：</w:t>
      </w:r>
      <w:r w:rsidRPr="00F1365E">
        <w:t>266</w:t>
      </w:r>
      <w:r w:rsidRPr="00F1365E">
        <w:t>、</w:t>
      </w:r>
      <w:r w:rsidRPr="00F1365E">
        <w:t>266</w:t>
      </w:r>
      <w:r w:rsidRPr="00F1365E">
        <w:t>（區間）、</w:t>
      </w:r>
      <w:r w:rsidRPr="00F1365E">
        <w:t>270</w:t>
      </w:r>
      <w:r w:rsidRPr="00F1365E">
        <w:t>（區間）、</w:t>
      </w:r>
      <w:r w:rsidRPr="00F1365E">
        <w:t>28</w:t>
      </w:r>
      <w:r w:rsidRPr="00F1365E">
        <w:t>、</w:t>
      </w:r>
      <w:r w:rsidRPr="00F1365E">
        <w:t>311</w:t>
      </w:r>
      <w:r w:rsidRPr="00F1365E">
        <w:t>、</w:t>
      </w:r>
      <w:r w:rsidRPr="00F1365E">
        <w:t>647</w:t>
      </w:r>
      <w:r w:rsidRPr="00F1365E">
        <w:t>、</w:t>
      </w:r>
      <w:r w:rsidRPr="00F1365E">
        <w:t> 912</w:t>
      </w:r>
      <w:r w:rsidRPr="00F1365E">
        <w:t>、</w:t>
      </w:r>
      <w:r w:rsidRPr="00F1365E">
        <w:t>915</w:t>
      </w:r>
      <w:r w:rsidRPr="00F1365E">
        <w:t>、棕</w:t>
      </w:r>
      <w:r w:rsidRPr="00F1365E">
        <w:t>6</w:t>
      </w:r>
      <w:r w:rsidRPr="00F1365E">
        <w:t>、棕</w:t>
      </w:r>
      <w:r w:rsidRPr="00F1365E">
        <w:t>7</w:t>
      </w:r>
      <w:r w:rsidRPr="00F1365E">
        <w:t>、綠</w:t>
      </w:r>
      <w:r w:rsidRPr="00F1365E">
        <w:t>1</w:t>
      </w:r>
      <w:r w:rsidRPr="00F1365E">
        <w:t>。</w:t>
      </w:r>
    </w:p>
    <w:p w:rsidR="00184F0F" w:rsidRPr="00F1365E" w:rsidRDefault="00184F0F" w:rsidP="00184F0F">
      <w:r w:rsidRPr="00F1365E">
        <w:rPr>
          <w:rFonts w:ascii="細明體" w:eastAsia="細明體" w:hAnsi="細明體" w:cs="細明體" w:hint="eastAsia"/>
          <w:b/>
          <w:bCs/>
        </w:rPr>
        <w:t>★</w:t>
      </w:r>
      <w:r w:rsidRPr="00F1365E">
        <w:rPr>
          <w:b/>
          <w:bCs/>
        </w:rPr>
        <w:t>停車場資訊：</w:t>
      </w:r>
    </w:p>
    <w:p w:rsidR="00184F0F" w:rsidRPr="00F1365E" w:rsidRDefault="00184F0F" w:rsidP="00184F0F">
      <w:r w:rsidRPr="00F1365E">
        <w:t>  1. </w:t>
      </w:r>
      <w:r w:rsidRPr="00F1365E">
        <w:t>府前廣場地下停車場</w:t>
      </w:r>
      <w:r w:rsidRPr="00F1365E">
        <w:t> </w:t>
      </w:r>
    </w:p>
    <w:p w:rsidR="00184F0F" w:rsidRPr="00F1365E" w:rsidRDefault="00184F0F" w:rsidP="00184F0F">
      <w:r w:rsidRPr="00F1365E">
        <w:t>  2. </w:t>
      </w:r>
      <w:proofErr w:type="gramStart"/>
      <w:r w:rsidRPr="00F1365E">
        <w:t>臺</w:t>
      </w:r>
      <w:proofErr w:type="gramEnd"/>
      <w:r w:rsidRPr="00F1365E">
        <w:t>北</w:t>
      </w:r>
      <w:r w:rsidRPr="00F1365E">
        <w:t>101</w:t>
      </w:r>
      <w:r w:rsidRPr="00F1365E">
        <w:t>大樓停車場</w:t>
      </w:r>
    </w:p>
    <w:p w:rsidR="00184F0F" w:rsidRPr="00F1365E" w:rsidRDefault="00184F0F" w:rsidP="00184F0F">
      <w:r w:rsidRPr="00F1365E">
        <w:t>  3. </w:t>
      </w:r>
      <w:r w:rsidRPr="00F1365E">
        <w:t>松壽廣場地下停車場（松智路</w:t>
      </w:r>
      <w:r w:rsidRPr="00F1365E">
        <w:t>75</w:t>
      </w:r>
      <w:r w:rsidRPr="00F1365E">
        <w:t>號市府後門正對面）</w:t>
      </w:r>
      <w:r w:rsidRPr="00F1365E">
        <w:t> </w:t>
      </w:r>
    </w:p>
    <w:p w:rsidR="00184F0F" w:rsidRPr="00F1365E" w:rsidRDefault="00184F0F" w:rsidP="00184F0F">
      <w:r w:rsidRPr="00F1365E">
        <w:t>  4. </w:t>
      </w:r>
      <w:r w:rsidRPr="00F1365E">
        <w:t>世貿三館停車場</w:t>
      </w:r>
      <w:proofErr w:type="gramStart"/>
      <w:r w:rsidRPr="00F1365E">
        <w:t>（</w:t>
      </w:r>
      <w:proofErr w:type="gramEnd"/>
      <w:r w:rsidRPr="00F1365E">
        <w:t>松智路上，介於松壽路及松智路交叉口</w:t>
      </w:r>
    </w:p>
    <w:p w:rsidR="00184F0F" w:rsidRPr="00184F0F" w:rsidRDefault="00184F0F" w:rsidP="00184F0F">
      <w:pPr>
        <w:spacing w:line="360" w:lineRule="exact"/>
        <w:ind w:left="840" w:rightChars="-83" w:right="-199"/>
        <w:rPr>
          <w:b/>
        </w:rPr>
      </w:pPr>
    </w:p>
    <w:sectPr w:rsidR="00184F0F" w:rsidRPr="00184F0F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75" w:rsidRDefault="00136A75" w:rsidP="00C469A6">
      <w:r>
        <w:separator/>
      </w:r>
    </w:p>
  </w:endnote>
  <w:endnote w:type="continuationSeparator" w:id="0">
    <w:p w:rsidR="00136A75" w:rsidRDefault="00136A7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75" w:rsidRDefault="00136A75" w:rsidP="00C469A6">
      <w:r>
        <w:separator/>
      </w:r>
    </w:p>
  </w:footnote>
  <w:footnote w:type="continuationSeparator" w:id="0">
    <w:p w:rsidR="00136A75" w:rsidRDefault="00136A7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C32711"/>
    <w:multiLevelType w:val="hybridMultilevel"/>
    <w:tmpl w:val="1E725FEC"/>
    <w:lvl w:ilvl="0" w:tplc="BC8CD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1DD4602"/>
    <w:multiLevelType w:val="hybridMultilevel"/>
    <w:tmpl w:val="5340350A"/>
    <w:lvl w:ilvl="0" w:tplc="CCFED49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5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6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40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1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2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4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5"/>
  </w:num>
  <w:num w:numId="8">
    <w:abstractNumId w:val="43"/>
  </w:num>
  <w:num w:numId="9">
    <w:abstractNumId w:val="29"/>
  </w:num>
  <w:num w:numId="10">
    <w:abstractNumId w:val="34"/>
  </w:num>
  <w:num w:numId="11">
    <w:abstractNumId w:val="7"/>
  </w:num>
  <w:num w:numId="12">
    <w:abstractNumId w:val="37"/>
  </w:num>
  <w:num w:numId="13">
    <w:abstractNumId w:val="42"/>
  </w:num>
  <w:num w:numId="14">
    <w:abstractNumId w:val="4"/>
  </w:num>
  <w:num w:numId="15">
    <w:abstractNumId w:val="35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8"/>
  </w:num>
  <w:num w:numId="22">
    <w:abstractNumId w:val="0"/>
  </w:num>
  <w:num w:numId="23">
    <w:abstractNumId w:val="12"/>
  </w:num>
  <w:num w:numId="24">
    <w:abstractNumId w:val="36"/>
  </w:num>
  <w:num w:numId="25">
    <w:abstractNumId w:val="31"/>
  </w:num>
  <w:num w:numId="26">
    <w:abstractNumId w:val="22"/>
  </w:num>
  <w:num w:numId="27">
    <w:abstractNumId w:val="46"/>
  </w:num>
  <w:num w:numId="28">
    <w:abstractNumId w:val="27"/>
  </w:num>
  <w:num w:numId="29">
    <w:abstractNumId w:val="41"/>
  </w:num>
  <w:num w:numId="30">
    <w:abstractNumId w:val="21"/>
  </w:num>
  <w:num w:numId="31">
    <w:abstractNumId w:val="9"/>
  </w:num>
  <w:num w:numId="32">
    <w:abstractNumId w:val="44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40"/>
  </w:num>
  <w:num w:numId="39">
    <w:abstractNumId w:val="32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3"/>
  </w:num>
  <w:num w:numId="45">
    <w:abstractNumId w:val="39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12858"/>
    <w:rsid w:val="000238E9"/>
    <w:rsid w:val="000249CA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5564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35077"/>
    <w:rsid w:val="00136A75"/>
    <w:rsid w:val="00137C91"/>
    <w:rsid w:val="00142431"/>
    <w:rsid w:val="0014360D"/>
    <w:rsid w:val="00151100"/>
    <w:rsid w:val="001562E0"/>
    <w:rsid w:val="00170E56"/>
    <w:rsid w:val="00176614"/>
    <w:rsid w:val="00180DE0"/>
    <w:rsid w:val="00182604"/>
    <w:rsid w:val="00184F0F"/>
    <w:rsid w:val="00186D95"/>
    <w:rsid w:val="0018751B"/>
    <w:rsid w:val="001879A8"/>
    <w:rsid w:val="00196D69"/>
    <w:rsid w:val="001B0F3F"/>
    <w:rsid w:val="001B42B8"/>
    <w:rsid w:val="001C1955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55418"/>
    <w:rsid w:val="0026262A"/>
    <w:rsid w:val="00262CA3"/>
    <w:rsid w:val="002658C7"/>
    <w:rsid w:val="00270F00"/>
    <w:rsid w:val="0027381A"/>
    <w:rsid w:val="0027544A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6736"/>
    <w:rsid w:val="002C1AF2"/>
    <w:rsid w:val="002C6C0B"/>
    <w:rsid w:val="002D61D9"/>
    <w:rsid w:val="002D7A91"/>
    <w:rsid w:val="002E34B0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1EC3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192E"/>
    <w:rsid w:val="00473154"/>
    <w:rsid w:val="00476344"/>
    <w:rsid w:val="00476845"/>
    <w:rsid w:val="004858F7"/>
    <w:rsid w:val="0048674E"/>
    <w:rsid w:val="00486E2B"/>
    <w:rsid w:val="004902A1"/>
    <w:rsid w:val="00496A2A"/>
    <w:rsid w:val="004B135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779AB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16B8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1AEE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01C35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9F2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8AF"/>
    <w:rsid w:val="00A03C28"/>
    <w:rsid w:val="00A137A5"/>
    <w:rsid w:val="00A14AF1"/>
    <w:rsid w:val="00A254CD"/>
    <w:rsid w:val="00A25C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20C3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2B8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20F88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053ED"/>
    <w:rsid w:val="00F1068E"/>
    <w:rsid w:val="00F12921"/>
    <w:rsid w:val="00F129B6"/>
    <w:rsid w:val="00F1550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RQbF5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0B86-8CE8-4183-A359-14527206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10</cp:revision>
  <cp:lastPrinted>2017-11-10T05:51:00Z</cp:lastPrinted>
  <dcterms:created xsi:type="dcterms:W3CDTF">2017-11-07T10:09:00Z</dcterms:created>
  <dcterms:modified xsi:type="dcterms:W3CDTF">2017-11-10T05:51:00Z</dcterms:modified>
</cp:coreProperties>
</file>