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C338B">
        <w:rPr>
          <w:rFonts w:ascii="華康標楷體" w:eastAsia="華康標楷體" w:hAnsi="標楷體" w:hint="eastAsia"/>
          <w:sz w:val="20"/>
        </w:rPr>
        <w:t>109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765800">
        <w:rPr>
          <w:rFonts w:ascii="華康標楷體" w:eastAsia="華康標楷體" w:hAnsi="標楷體" w:hint="eastAsia"/>
          <w:sz w:val="20"/>
        </w:rPr>
        <w:t>11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C0328C">
        <w:rPr>
          <w:rFonts w:ascii="華康標楷體" w:eastAsia="華康標楷體" w:hAnsi="標楷體" w:hint="eastAsia"/>
          <w:sz w:val="20"/>
        </w:rPr>
        <w:t>16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94431" w:rsidRDefault="00941C75" w:rsidP="00C94431">
      <w:pPr>
        <w:spacing w:line="30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:rsidR="00941C75" w:rsidRPr="00DD10F4" w:rsidRDefault="00941C75" w:rsidP="00C94431">
      <w:pPr>
        <w:spacing w:line="30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</w:t>
      </w:r>
      <w:proofErr w:type="gramStart"/>
      <w:r w:rsidR="006F4745" w:rsidRPr="00C94431">
        <w:rPr>
          <w:rFonts w:ascii="標楷體" w:eastAsia="標楷體" w:hAnsi="標楷體" w:hint="eastAsia"/>
        </w:rPr>
        <w:t>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</w:t>
      </w:r>
      <w:proofErr w:type="gramEnd"/>
      <w:r w:rsidR="004A0659" w:rsidRPr="00DD10F4">
        <w:rPr>
          <w:rFonts w:ascii="標楷體" w:eastAsia="標楷體" w:hAnsi="標楷體" w:hint="eastAsia"/>
        </w:rPr>
        <w:t>於</w:t>
      </w:r>
      <w:r w:rsidR="00CB45E6" w:rsidRPr="00DD10F4">
        <w:rPr>
          <w:rFonts w:ascii="標楷體" w:eastAsia="標楷體" w:hAnsi="標楷體" w:hint="eastAsia"/>
        </w:rPr>
        <w:t>12</w:t>
      </w:r>
      <w:r w:rsidR="00610B2C" w:rsidRPr="00DD10F4">
        <w:rPr>
          <w:rFonts w:ascii="標楷體" w:eastAsia="標楷體" w:hAnsi="標楷體" w:hint="eastAsia"/>
        </w:rPr>
        <w:t>月</w:t>
      </w:r>
      <w:r w:rsidR="00CB45E6" w:rsidRPr="00DD10F4">
        <w:rPr>
          <w:rFonts w:ascii="標楷體" w:eastAsia="標楷體" w:hAnsi="標楷體" w:hint="eastAsia"/>
        </w:rPr>
        <w:t>17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C338B" w:rsidRPr="00DD10F4">
        <w:rPr>
          <w:rFonts w:ascii="標楷體" w:eastAsia="標楷體" w:hAnsi="標楷體" w:hint="eastAsia"/>
        </w:rPr>
        <w:t>「</w:t>
      </w:r>
      <w:r w:rsidR="00CB45E6" w:rsidRPr="00DD10F4">
        <w:rPr>
          <w:rFonts w:ascii="標楷體" w:eastAsia="標楷體" w:hAnsi="標楷體" w:hint="eastAsia"/>
          <w:b/>
        </w:rPr>
        <w:t>2020</w:t>
      </w:r>
      <w:r w:rsidR="00A769CD" w:rsidRPr="00DD10F4">
        <w:rPr>
          <w:rFonts w:ascii="標楷體" w:eastAsia="標楷體" w:hAnsi="標楷體" w:cs="Helvetica" w:hint="eastAsia"/>
          <w:b/>
          <w:shd w:val="clear" w:color="auto" w:fill="FFFFFF"/>
        </w:rPr>
        <w:t>房仲健康</w:t>
      </w:r>
      <w:r w:rsidR="009C3789" w:rsidRPr="00DD10F4">
        <w:rPr>
          <w:rFonts w:ascii="標楷體" w:eastAsia="標楷體" w:hAnsi="標楷體" w:cs="Helvetica" w:hint="eastAsia"/>
          <w:b/>
          <w:shd w:val="clear" w:color="auto" w:fill="FFFFFF"/>
        </w:rPr>
        <w:t>年</w:t>
      </w:r>
      <w:r w:rsidR="00CB45E6" w:rsidRPr="00DD10F4">
        <w:rPr>
          <w:rFonts w:ascii="標楷體" w:eastAsia="標楷體" w:hAnsi="標楷體" w:cs="Helvetica" w:hint="eastAsia"/>
          <w:b/>
          <w:shd w:val="clear" w:color="auto" w:fill="FFFFFF"/>
        </w:rPr>
        <w:t>邁向七星</w:t>
      </w:r>
      <w:r w:rsidR="00245085" w:rsidRPr="00DD10F4">
        <w:rPr>
          <w:rFonts w:ascii="標楷體" w:eastAsia="標楷體" w:hAnsi="標楷體" w:cs="Helvetica" w:hint="eastAsia"/>
          <w:b/>
          <w:shd w:val="clear" w:color="auto" w:fill="FFFFFF"/>
        </w:rPr>
        <w:t>山</w:t>
      </w:r>
      <w:r w:rsidR="00CB45E6" w:rsidRPr="00DD10F4">
        <w:rPr>
          <w:rFonts w:ascii="標楷體" w:eastAsia="標楷體" w:hAnsi="標楷體" w:cs="Helvetica" w:hint="eastAsia"/>
          <w:b/>
          <w:shd w:val="clear" w:color="auto" w:fill="FFFFFF"/>
        </w:rPr>
        <w:t>之巔</w:t>
      </w:r>
      <w:r w:rsidR="008C338B" w:rsidRPr="00DD10F4">
        <w:rPr>
          <w:rFonts w:ascii="標楷體" w:eastAsia="標楷體" w:hAnsi="標楷體" w:hint="eastAsia"/>
        </w:rPr>
        <w:t>」</w:t>
      </w:r>
      <w:r w:rsidR="00A22AB5" w:rsidRPr="00DD10F4">
        <w:rPr>
          <w:rFonts w:ascii="標楷體" w:eastAsia="標楷體" w:hAnsi="標楷體" w:hint="eastAsia"/>
        </w:rPr>
        <w:t>登山</w:t>
      </w:r>
      <w:r w:rsidR="00CD5C86" w:rsidRPr="00DD10F4">
        <w:rPr>
          <w:rFonts w:ascii="標楷體" w:eastAsia="標楷體" w:hAnsi="標楷體" w:hint="eastAsia"/>
        </w:rPr>
        <w:t>健行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:rsidR="00941C75" w:rsidRPr="00DD10F4" w:rsidRDefault="00941C75" w:rsidP="00C94431">
      <w:pPr>
        <w:spacing w:line="30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:rsidR="0067202E" w:rsidRDefault="00D375BA" w:rsidP="0067202E">
      <w:pPr>
        <w:pStyle w:val="2"/>
        <w:numPr>
          <w:ilvl w:val="0"/>
          <w:numId w:val="7"/>
        </w:numPr>
        <w:spacing w:line="300" w:lineRule="exact"/>
        <w:ind w:left="567" w:rightChars="161" w:right="386" w:firstLineChars="0" w:hanging="567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辦「</w:t>
      </w:r>
      <w:r w:rsidR="00CB45E6" w:rsidRPr="00DD10F4">
        <w:rPr>
          <w:rFonts w:hint="eastAsia"/>
          <w:color w:val="auto"/>
          <w:sz w:val="24"/>
        </w:rPr>
        <w:t>2020</w:t>
      </w:r>
      <w:r w:rsidR="00A769CD" w:rsidRPr="00DD10F4">
        <w:rPr>
          <w:rFonts w:cs="Helvetica" w:hint="eastAsia"/>
          <w:color w:val="auto"/>
          <w:sz w:val="24"/>
          <w:shd w:val="clear" w:color="auto" w:fill="FFFFFF"/>
        </w:rPr>
        <w:t>房仲健康</w:t>
      </w:r>
      <w:r w:rsidR="009C3789" w:rsidRPr="00DD10F4">
        <w:rPr>
          <w:rFonts w:cs="Helvetica" w:hint="eastAsia"/>
          <w:color w:val="auto"/>
          <w:sz w:val="24"/>
          <w:shd w:val="clear" w:color="auto" w:fill="FFFFFF"/>
        </w:rPr>
        <w:t>年</w:t>
      </w:r>
      <w:r w:rsidR="00CB45E6" w:rsidRPr="00DD10F4">
        <w:rPr>
          <w:rFonts w:cs="Helvetica" w:hint="eastAsia"/>
          <w:color w:val="auto"/>
          <w:sz w:val="24"/>
          <w:shd w:val="clear" w:color="auto" w:fill="FFFFFF"/>
        </w:rPr>
        <w:t>邁向七星</w:t>
      </w:r>
      <w:r w:rsidR="00245085" w:rsidRPr="00DD10F4">
        <w:rPr>
          <w:rFonts w:cs="Helvetica" w:hint="eastAsia"/>
          <w:color w:val="auto"/>
          <w:sz w:val="24"/>
          <w:shd w:val="clear" w:color="auto" w:fill="FFFFFF"/>
        </w:rPr>
        <w:t>山</w:t>
      </w:r>
      <w:r w:rsidR="00CB45E6" w:rsidRPr="00DD10F4">
        <w:rPr>
          <w:rFonts w:cs="Helvetica" w:hint="eastAsia"/>
          <w:color w:val="auto"/>
          <w:sz w:val="24"/>
          <w:shd w:val="clear" w:color="auto" w:fill="FFFFFF"/>
        </w:rPr>
        <w:t>之巔</w:t>
      </w:r>
      <w:r w:rsidR="006E2F69" w:rsidRPr="00DD10F4">
        <w:rPr>
          <w:rFonts w:hint="eastAsia"/>
          <w:b w:val="0"/>
          <w:bCs w:val="0"/>
          <w:color w:val="auto"/>
          <w:sz w:val="24"/>
        </w:rPr>
        <w:t>」</w:t>
      </w:r>
      <w:r w:rsidR="00BF2FCE" w:rsidRPr="00DD10F4">
        <w:rPr>
          <w:rFonts w:hint="eastAsia"/>
          <w:b w:val="0"/>
          <w:bCs w:val="0"/>
          <w:color w:val="auto"/>
          <w:sz w:val="24"/>
        </w:rPr>
        <w:t>七星山登山步道</w:t>
      </w:r>
      <w:r w:rsidR="009C3789" w:rsidRPr="00DD10F4">
        <w:rPr>
          <w:rFonts w:hint="eastAsia"/>
          <w:b w:val="0"/>
          <w:bCs w:val="0"/>
          <w:color w:val="auto"/>
          <w:sz w:val="24"/>
        </w:rPr>
        <w:t>有</w:t>
      </w:r>
      <w:r w:rsidR="00BF2FCE" w:rsidRPr="00DD10F4">
        <w:rPr>
          <w:rFonts w:cs="Helvetica" w:hint="eastAsia"/>
          <w:color w:val="auto"/>
          <w:sz w:val="24"/>
        </w:rPr>
        <w:t>三條</w:t>
      </w:r>
      <w:r w:rsidR="009C3789" w:rsidRPr="00DD10F4">
        <w:rPr>
          <w:rFonts w:cs="Helvetica" w:hint="eastAsia"/>
          <w:color w:val="auto"/>
          <w:sz w:val="24"/>
        </w:rPr>
        <w:t>不同生態景觀</w:t>
      </w:r>
      <w:r w:rsidR="00BF2FCE" w:rsidRPr="00DD10F4">
        <w:rPr>
          <w:rFonts w:cs="Helvetica" w:hint="eastAsia"/>
          <w:color w:val="auto"/>
          <w:sz w:val="24"/>
        </w:rPr>
        <w:t>步道一次走完</w:t>
      </w:r>
      <w:r w:rsidR="00235D95" w:rsidRPr="00DD10F4">
        <w:rPr>
          <w:rFonts w:hint="eastAsia"/>
          <w:b w:val="0"/>
          <w:bCs w:val="0"/>
          <w:color w:val="auto"/>
          <w:sz w:val="24"/>
        </w:rPr>
        <w:t>登山健行活動</w:t>
      </w:r>
      <w:r w:rsidRPr="00DD10F4">
        <w:rPr>
          <w:rFonts w:hint="eastAsia"/>
          <w:b w:val="0"/>
          <w:bCs w:val="0"/>
          <w:color w:val="auto"/>
          <w:sz w:val="24"/>
        </w:rPr>
        <w:t>，敬請共襄盛舉。</w:t>
      </w:r>
    </w:p>
    <w:p w:rsidR="0067202E" w:rsidRPr="0067202E" w:rsidRDefault="0067202E" w:rsidP="0067202E">
      <w:pPr>
        <w:pStyle w:val="2"/>
        <w:numPr>
          <w:ilvl w:val="0"/>
          <w:numId w:val="7"/>
        </w:numPr>
        <w:spacing w:line="300" w:lineRule="exact"/>
        <w:ind w:left="567" w:rightChars="161" w:right="386" w:firstLineChars="0" w:hanging="567"/>
        <w:rPr>
          <w:b w:val="0"/>
          <w:bCs w:val="0"/>
          <w:color w:val="auto"/>
          <w:sz w:val="24"/>
        </w:rPr>
      </w:pPr>
      <w:r w:rsidRPr="0067202E">
        <w:rPr>
          <w:rFonts w:hint="eastAsia"/>
          <w:b w:val="0"/>
          <w:bCs w:val="0"/>
          <w:color w:val="auto"/>
          <w:sz w:val="24"/>
        </w:rPr>
        <w:t>活動內容如下：</w:t>
      </w:r>
    </w:p>
    <w:p w:rsidR="00BF2FCE" w:rsidRPr="0067202E" w:rsidRDefault="00BF2FCE" w:rsidP="0067202E">
      <w:pPr>
        <w:pStyle w:val="2"/>
        <w:spacing w:line="30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 xml:space="preserve">)活動時間：109 年 </w:t>
      </w:r>
      <w:r w:rsidRPr="0067202E">
        <w:rPr>
          <w:rFonts w:hint="eastAsia"/>
          <w:b w:val="0"/>
          <w:bCs w:val="0"/>
          <w:color w:val="auto"/>
          <w:sz w:val="24"/>
        </w:rPr>
        <w:t>12</w:t>
      </w:r>
      <w:r w:rsidRPr="0067202E">
        <w:rPr>
          <w:b w:val="0"/>
          <w:bCs w:val="0"/>
          <w:color w:val="auto"/>
          <w:sz w:val="24"/>
        </w:rPr>
        <w:t xml:space="preserve">月 </w:t>
      </w:r>
      <w:r w:rsidRPr="0067202E">
        <w:rPr>
          <w:rFonts w:hint="eastAsia"/>
          <w:b w:val="0"/>
          <w:bCs w:val="0"/>
          <w:color w:val="auto"/>
          <w:sz w:val="24"/>
        </w:rPr>
        <w:t>17</w:t>
      </w:r>
      <w:r w:rsidRPr="0067202E">
        <w:rPr>
          <w:b w:val="0"/>
          <w:bCs w:val="0"/>
          <w:color w:val="auto"/>
          <w:sz w:val="24"/>
        </w:rPr>
        <w:t xml:space="preserve"> 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:rsidR="00BF2FCE" w:rsidRPr="00DD10F4" w:rsidRDefault="0067202E" w:rsidP="00443ED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BF2FCE" w:rsidRPr="00DD10F4">
        <w:rPr>
          <w:rFonts w:ascii="標楷體" w:eastAsia="標楷體" w:hAnsi="標楷體" w:hint="eastAsia"/>
        </w:rPr>
        <w:t>08:00報到陽明山公車總站後方空地</w:t>
      </w:r>
    </w:p>
    <w:p w:rsidR="00BF2FCE" w:rsidRPr="00DD10F4" w:rsidRDefault="00BF2FCE" w:rsidP="00443EDF">
      <w:pPr>
        <w:spacing w:line="300" w:lineRule="exact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 xml:space="preserve">              </w:t>
      </w:r>
      <w:r w:rsidR="0067202E">
        <w:rPr>
          <w:rFonts w:ascii="標楷體" w:eastAsia="標楷體" w:hAnsi="標楷體" w:hint="eastAsia"/>
        </w:rPr>
        <w:t xml:space="preserve">     </w:t>
      </w:r>
      <w:r w:rsidRPr="00DD10F4">
        <w:rPr>
          <w:rFonts w:ascii="標楷體" w:eastAsia="標楷體" w:hAnsi="標楷體" w:hint="eastAsia"/>
        </w:rPr>
        <w:t>08:30集合、行前說明、整隊出發</w:t>
      </w:r>
    </w:p>
    <w:p w:rsidR="00BF2FCE" w:rsidRPr="00DD10F4" w:rsidRDefault="00BF2FCE" w:rsidP="00443EDF">
      <w:pPr>
        <w:spacing w:line="300" w:lineRule="exact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 xml:space="preserve">              </w:t>
      </w:r>
      <w:r w:rsidR="0067202E">
        <w:rPr>
          <w:rFonts w:ascii="標楷體" w:eastAsia="標楷體" w:hAnsi="標楷體" w:hint="eastAsia"/>
        </w:rPr>
        <w:t xml:space="preserve">     </w:t>
      </w:r>
      <w:r w:rsidRPr="00DD10F4">
        <w:rPr>
          <w:rFonts w:ascii="標楷體" w:eastAsia="標楷體" w:hAnsi="標楷體" w:hint="eastAsia"/>
        </w:rPr>
        <w:t>13:30小油坑遊客中心自行赋歸</w:t>
      </w:r>
      <w:r w:rsidRPr="00DD10F4">
        <w:rPr>
          <w:rFonts w:ascii="標楷體" w:eastAsia="標楷體" w:hAnsi="標楷體" w:cs="Arial" w:hint="eastAsia"/>
          <w:kern w:val="0"/>
        </w:rPr>
        <w:t>。</w:t>
      </w:r>
    </w:p>
    <w:p w:rsidR="00C94431" w:rsidRPr="00DD10F4" w:rsidRDefault="0067202E" w:rsidP="00443ED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BF2FCE" w:rsidRPr="00DD10F4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:rsidR="00BF2FCE" w:rsidRPr="00DD10F4" w:rsidRDefault="0067202E" w:rsidP="00443ED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BF2FCE" w:rsidRPr="00DD10F4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:rsidR="00C94431" w:rsidRPr="0067202E" w:rsidRDefault="0067202E" w:rsidP="00443EDF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 w:cs="Helvetica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67202E">
        <w:rPr>
          <w:rFonts w:ascii="標楷體" w:eastAsia="標楷體" w:hAnsi="標楷體"/>
          <w:b/>
        </w:rPr>
        <w:t>(</w:t>
      </w:r>
      <w:r w:rsidR="00BF2FCE" w:rsidRPr="0067202E">
        <w:rPr>
          <w:rFonts w:ascii="標楷體" w:eastAsia="標楷體" w:hAnsi="標楷體" w:hint="eastAsia"/>
          <w:b/>
        </w:rPr>
        <w:t>四</w:t>
      </w:r>
      <w:r w:rsidR="00BF2FCE" w:rsidRPr="0067202E">
        <w:rPr>
          <w:rFonts w:ascii="標楷體" w:eastAsia="標楷體" w:hAnsi="標楷體"/>
          <w:b/>
        </w:rPr>
        <w:t>)</w:t>
      </w:r>
      <w:r w:rsidR="00BF2FCE" w:rsidRPr="0067202E">
        <w:rPr>
          <w:rFonts w:ascii="標楷體" w:eastAsia="標楷體" w:hAnsi="標楷體" w:hint="eastAsia"/>
          <w:b/>
          <w:bCs/>
        </w:rPr>
        <w:t>活動說明:</w:t>
      </w:r>
      <w:r w:rsidR="00BF2FCE" w:rsidRPr="0067202E">
        <w:rPr>
          <w:rFonts w:ascii="標楷體" w:eastAsia="標楷體" w:hAnsi="標楷體" w:cs="Helvetica"/>
          <w:b/>
        </w:rPr>
        <w:t>陽明山國家公園裡海拔1120公尺的七星山主峰是台北市第一高峰, 是台北</w:t>
      </w:r>
      <w:r w:rsidR="00BF2FCE" w:rsidRPr="0067202E">
        <w:rPr>
          <w:rFonts w:ascii="標楷體" w:eastAsia="標楷體" w:hAnsi="標楷體" w:cs="Helvetica" w:hint="eastAsia"/>
          <w:b/>
        </w:rPr>
        <w:t>市</w:t>
      </w:r>
    </w:p>
    <w:p w:rsidR="00443EDF" w:rsidRPr="0067202E" w:rsidRDefault="0067202E" w:rsidP="00443EDF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 w:cs="Helvetica"/>
          <w:b/>
        </w:rPr>
      </w:pPr>
      <w:r w:rsidRPr="0067202E">
        <w:rPr>
          <w:rFonts w:ascii="標楷體" w:eastAsia="標楷體" w:hAnsi="標楷體" w:cs="Helvetica" w:hint="eastAsia"/>
          <w:b/>
        </w:rPr>
        <w:t xml:space="preserve">                  </w:t>
      </w:r>
      <w:r w:rsidR="00BF2FCE" w:rsidRPr="0067202E">
        <w:rPr>
          <w:rFonts w:ascii="標楷體" w:eastAsia="標楷體" w:hAnsi="標楷體" w:cs="Helvetica" w:hint="eastAsia"/>
          <w:b/>
        </w:rPr>
        <w:t>民每年</w:t>
      </w:r>
      <w:r w:rsidR="00BF2FCE" w:rsidRPr="0067202E">
        <w:rPr>
          <w:rFonts w:ascii="標楷體" w:eastAsia="標楷體" w:hAnsi="標楷體" w:cs="Helvetica"/>
          <w:b/>
        </w:rPr>
        <w:t>至少要去攻頂一次的</w:t>
      </w:r>
      <w:r w:rsidR="00BF2FCE" w:rsidRPr="0067202E">
        <w:rPr>
          <w:rFonts w:ascii="標楷體" w:eastAsia="標楷體" w:hAnsi="標楷體" w:cs="Helvetica" w:hint="eastAsia"/>
          <w:b/>
        </w:rPr>
        <w:t>山峰</w:t>
      </w:r>
      <w:r w:rsidR="00BF2FCE" w:rsidRPr="0067202E">
        <w:rPr>
          <w:rFonts w:ascii="標楷體" w:eastAsia="標楷體" w:hAnsi="標楷體" w:cs="Helvetica"/>
          <w:b/>
        </w:rPr>
        <w:t>!七星山</w:t>
      </w:r>
      <w:r w:rsidR="00443EDF" w:rsidRPr="0067202E">
        <w:rPr>
          <w:rFonts w:ascii="標楷體" w:eastAsia="標楷體" w:hAnsi="標楷體" w:cs="Helvetica" w:hint="eastAsia"/>
          <w:b/>
        </w:rPr>
        <w:t>登山步道</w:t>
      </w:r>
      <w:r w:rsidR="00443EDF" w:rsidRPr="0067202E">
        <w:rPr>
          <w:rFonts w:ascii="標楷體" w:eastAsia="標楷體" w:hAnsi="標楷體" w:cs="Helvetica"/>
          <w:b/>
        </w:rPr>
        <w:t>有三</w:t>
      </w:r>
      <w:r w:rsidR="00443EDF" w:rsidRPr="0067202E">
        <w:rPr>
          <w:rFonts w:ascii="標楷體" w:eastAsia="標楷體" w:hAnsi="標楷體" w:cs="Helvetica" w:hint="eastAsia"/>
          <w:b/>
        </w:rPr>
        <w:t>條路線</w:t>
      </w:r>
      <w:r w:rsidR="00443EDF" w:rsidRPr="0067202E">
        <w:rPr>
          <w:rFonts w:ascii="標楷體" w:eastAsia="標楷體" w:hAnsi="標楷體" w:cs="Helvetica"/>
          <w:b/>
        </w:rPr>
        <w:t>登</w:t>
      </w:r>
      <w:r w:rsidR="00BF2FCE" w:rsidRPr="0067202E">
        <w:rPr>
          <w:rFonts w:ascii="標楷體" w:eastAsia="標楷體" w:hAnsi="標楷體" w:cs="Helvetica"/>
          <w:b/>
        </w:rPr>
        <w:t>, 分別是苗圃</w:t>
      </w:r>
    </w:p>
    <w:p w:rsidR="00427B85" w:rsidRPr="0067202E" w:rsidRDefault="0067202E" w:rsidP="00443EDF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/>
          <w:b/>
          <w:shd w:val="clear" w:color="auto" w:fill="FFFFFF"/>
        </w:rPr>
      </w:pPr>
      <w:r w:rsidRPr="0067202E">
        <w:rPr>
          <w:rFonts w:ascii="標楷體" w:eastAsia="標楷體" w:hAnsi="標楷體" w:cs="Helvetica" w:hint="eastAsia"/>
          <w:b/>
        </w:rPr>
        <w:t xml:space="preserve">                  </w:t>
      </w:r>
      <w:r w:rsidR="00443EDF" w:rsidRPr="0067202E">
        <w:rPr>
          <w:rFonts w:ascii="標楷體" w:eastAsia="標楷體" w:hAnsi="標楷體" w:cs="Helvetica" w:hint="eastAsia"/>
          <w:b/>
        </w:rPr>
        <w:t>線</w:t>
      </w:r>
      <w:r w:rsidR="00BF2FCE" w:rsidRPr="0067202E">
        <w:rPr>
          <w:rFonts w:ascii="標楷體" w:eastAsia="標楷體" w:hAnsi="標楷體" w:cs="Helvetica" w:hint="eastAsia"/>
          <w:b/>
        </w:rPr>
        <w:t>、</w:t>
      </w:r>
      <w:r w:rsidR="00BF2FCE" w:rsidRPr="0067202E">
        <w:rPr>
          <w:rFonts w:ascii="標楷體" w:eastAsia="標楷體" w:hAnsi="標楷體" w:cs="Helvetica"/>
          <w:b/>
        </w:rPr>
        <w:t>小</w:t>
      </w:r>
      <w:proofErr w:type="gramStart"/>
      <w:r w:rsidR="00BF2FCE" w:rsidRPr="0067202E">
        <w:rPr>
          <w:rFonts w:ascii="標楷體" w:eastAsia="標楷體" w:hAnsi="標楷體" w:cs="Helvetica"/>
          <w:b/>
        </w:rPr>
        <w:t>油坑</w:t>
      </w:r>
      <w:r w:rsidR="00443EDF" w:rsidRPr="0067202E">
        <w:rPr>
          <w:rFonts w:ascii="標楷體" w:eastAsia="標楷體" w:hAnsi="標楷體" w:cs="Helvetica" w:hint="eastAsia"/>
          <w:b/>
        </w:rPr>
        <w:t>線</w:t>
      </w:r>
      <w:proofErr w:type="gramEnd"/>
      <w:r w:rsidR="00BF2FCE" w:rsidRPr="0067202E">
        <w:rPr>
          <w:rFonts w:ascii="標楷體" w:eastAsia="標楷體" w:hAnsi="標楷體" w:cs="Helvetica"/>
          <w:b/>
        </w:rPr>
        <w:t>、冷水坑</w:t>
      </w:r>
      <w:r w:rsidR="00443EDF" w:rsidRPr="0067202E">
        <w:rPr>
          <w:rFonts w:ascii="標楷體" w:eastAsia="標楷體" w:hAnsi="標楷體" w:cs="Helvetica" w:hint="eastAsia"/>
          <w:b/>
        </w:rPr>
        <w:t>線、這</w:t>
      </w:r>
      <w:r w:rsidR="00BF2FCE" w:rsidRPr="0067202E">
        <w:rPr>
          <w:rFonts w:ascii="標楷體" w:eastAsia="標楷體" w:hAnsi="標楷體" w:cs="Helvetica" w:hint="eastAsia"/>
          <w:b/>
        </w:rPr>
        <w:t>三條</w:t>
      </w:r>
      <w:r w:rsidR="00443EDF" w:rsidRPr="0067202E">
        <w:rPr>
          <w:rFonts w:ascii="標楷體" w:eastAsia="標楷體" w:hAnsi="標楷體" w:cs="Helvetica" w:hint="eastAsia"/>
          <w:b/>
        </w:rPr>
        <w:t>不</w:t>
      </w:r>
      <w:r w:rsidR="00427B85" w:rsidRPr="0067202E">
        <w:rPr>
          <w:rFonts w:ascii="標楷體" w:eastAsia="標楷體" w:hAnsi="標楷體" w:cs="Helvetica" w:hint="eastAsia"/>
          <w:b/>
        </w:rPr>
        <w:t>同生態景觀</w:t>
      </w:r>
      <w:r w:rsidR="00BF2FCE" w:rsidRPr="0067202E">
        <w:rPr>
          <w:rFonts w:ascii="標楷體" w:eastAsia="標楷體" w:hAnsi="標楷體" w:cs="Helvetica" w:hint="eastAsia"/>
          <w:b/>
        </w:rPr>
        <w:t>路線</w:t>
      </w:r>
      <w:r w:rsidR="00443EDF" w:rsidRPr="0067202E">
        <w:rPr>
          <w:rFonts w:ascii="標楷體" w:eastAsia="標楷體" w:hAnsi="標楷體" w:cs="Helvetica" w:hint="eastAsia"/>
          <w:b/>
        </w:rPr>
        <w:t>我們</w:t>
      </w:r>
      <w:r w:rsidR="00BF2FCE" w:rsidRPr="0067202E">
        <w:rPr>
          <w:rFonts w:ascii="標楷體" w:eastAsia="標楷體" w:hAnsi="標楷體" w:cs="Helvetica" w:hint="eastAsia"/>
          <w:b/>
        </w:rPr>
        <w:t>一次走完</w:t>
      </w:r>
      <w:r w:rsidR="00427B85" w:rsidRPr="0067202E">
        <w:rPr>
          <w:rFonts w:ascii="標楷體" w:eastAsia="標楷體" w:hAnsi="標楷體" w:cs="Helvetica" w:hint="eastAsia"/>
          <w:b/>
        </w:rPr>
        <w:t>，</w:t>
      </w:r>
      <w:r w:rsidR="00BF2FCE" w:rsidRPr="0067202E">
        <w:rPr>
          <w:rFonts w:ascii="標楷體" w:eastAsia="標楷體" w:hAnsi="標楷體" w:hint="eastAsia"/>
          <w:b/>
          <w:shd w:val="clear" w:color="auto" w:fill="FFFFFF"/>
        </w:rPr>
        <w:t>爬山有益</w:t>
      </w:r>
    </w:p>
    <w:p w:rsidR="00BF2FCE" w:rsidRPr="0067202E" w:rsidRDefault="0067202E" w:rsidP="00443EDF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/>
          <w:b/>
          <w:shd w:val="clear" w:color="auto" w:fill="FFFFFF"/>
        </w:rPr>
      </w:pPr>
      <w:r w:rsidRPr="0067202E">
        <w:rPr>
          <w:rFonts w:ascii="標楷體" w:eastAsia="標楷體" w:hAnsi="標楷體" w:hint="eastAsia"/>
          <w:b/>
          <w:shd w:val="clear" w:color="auto" w:fill="FFFFFF"/>
        </w:rPr>
        <w:t xml:space="preserve">                 </w:t>
      </w:r>
      <w:r w:rsidR="00427B85" w:rsidRPr="0067202E">
        <w:rPr>
          <w:rFonts w:ascii="標楷體" w:eastAsia="標楷體" w:hAnsi="標楷體" w:hint="eastAsia"/>
          <w:b/>
          <w:shd w:val="clear" w:color="auto" w:fill="FFFFFF"/>
        </w:rPr>
        <w:t xml:space="preserve"> </w:t>
      </w:r>
      <w:r w:rsidR="00BF2FCE" w:rsidRPr="0067202E">
        <w:rPr>
          <w:rFonts w:ascii="標楷體" w:eastAsia="標楷體" w:hAnsi="標楷體" w:hint="eastAsia"/>
          <w:b/>
          <w:shd w:val="clear" w:color="auto" w:fill="FFFFFF"/>
        </w:rPr>
        <w:t>身</w:t>
      </w:r>
      <w:r w:rsidR="00C94431" w:rsidRPr="0067202E">
        <w:rPr>
          <w:rFonts w:ascii="標楷體" w:eastAsia="標楷體" w:hAnsi="標楷體" w:hint="eastAsia"/>
          <w:b/>
          <w:shd w:val="clear" w:color="auto" w:fill="FFFFFF"/>
        </w:rPr>
        <w:t>體</w:t>
      </w:r>
      <w:r w:rsidR="00BF2FCE" w:rsidRPr="0067202E">
        <w:rPr>
          <w:rFonts w:ascii="標楷體" w:eastAsia="標楷體" w:hAnsi="標楷體" w:hint="eastAsia"/>
          <w:b/>
          <w:shd w:val="clear" w:color="auto" w:fill="FFFFFF"/>
        </w:rPr>
        <w:t>健康，歡迎大家來同歡^^</w:t>
      </w:r>
      <w:r w:rsidR="00BF2FCE" w:rsidRPr="0067202E">
        <w:rPr>
          <w:rFonts w:ascii="標楷體" w:eastAsia="標楷體" w:hAnsi="標楷體" w:hint="eastAsia"/>
          <w:b/>
        </w:rPr>
        <w:t xml:space="preserve"> </w:t>
      </w:r>
    </w:p>
    <w:p w:rsidR="00C94431" w:rsidRPr="0067202E" w:rsidRDefault="0067202E" w:rsidP="00443EDF">
      <w:pPr>
        <w:pStyle w:val="2"/>
        <w:adjustRightInd w:val="0"/>
        <w:spacing w:line="300" w:lineRule="exact"/>
        <w:ind w:rightChars="102" w:right="245" w:firstLineChars="0"/>
        <w:rPr>
          <w:rFonts w:cs="Helvetica"/>
          <w:color w:val="auto"/>
          <w:sz w:val="24"/>
        </w:rPr>
      </w:pPr>
      <w:r w:rsidRPr="0067202E">
        <w:rPr>
          <w:rFonts w:hint="eastAsia"/>
          <w:color w:val="auto"/>
          <w:sz w:val="24"/>
        </w:rPr>
        <w:t>三</w:t>
      </w:r>
      <w:r w:rsidR="00C94431" w:rsidRPr="0067202E">
        <w:rPr>
          <w:rFonts w:hint="eastAsia"/>
          <w:color w:val="auto"/>
          <w:sz w:val="24"/>
        </w:rPr>
        <w:t>、</w:t>
      </w:r>
      <w:r w:rsidR="00BF2FCE" w:rsidRPr="0067202E">
        <w:rPr>
          <w:rFonts w:hint="eastAsia"/>
          <w:color w:val="auto"/>
          <w:sz w:val="24"/>
        </w:rPr>
        <w:t>登山路線:</w:t>
      </w:r>
      <w:r w:rsidR="00BF2FCE" w:rsidRPr="0067202E">
        <w:rPr>
          <w:rFonts w:hint="eastAsia"/>
          <w:bCs w:val="0"/>
          <w:color w:val="auto"/>
          <w:sz w:val="24"/>
        </w:rPr>
        <w:t xml:space="preserve"> 由集合地點</w:t>
      </w:r>
      <w:r w:rsidR="00BF2FCE" w:rsidRPr="0067202E">
        <w:rPr>
          <w:rFonts w:cs="Helvetica" w:hint="eastAsia"/>
          <w:color w:val="auto"/>
          <w:sz w:val="24"/>
        </w:rPr>
        <w:t>公車總站出發-陽明山遊客中心-七星山登山步道(苗圃線)苗圃登山口-</w:t>
      </w:r>
    </w:p>
    <w:p w:rsidR="00C8179D" w:rsidRPr="0067202E" w:rsidRDefault="00C94431" w:rsidP="00443EDF">
      <w:pPr>
        <w:pStyle w:val="2"/>
        <w:adjustRightInd w:val="0"/>
        <w:spacing w:line="300" w:lineRule="exact"/>
        <w:ind w:rightChars="102" w:right="245" w:firstLineChars="0"/>
        <w:rPr>
          <w:rFonts w:cs="Helvetica"/>
          <w:color w:val="auto"/>
          <w:sz w:val="24"/>
        </w:rPr>
      </w:pPr>
      <w:r w:rsidRPr="0067202E">
        <w:rPr>
          <w:rFonts w:cs="Helvetica" w:hint="eastAsia"/>
          <w:color w:val="auto"/>
          <w:sz w:val="24"/>
        </w:rPr>
        <w:t xml:space="preserve">              </w:t>
      </w:r>
      <w:r w:rsidR="00BF2FCE" w:rsidRPr="0067202E">
        <w:rPr>
          <w:rFonts w:cs="Helvetica" w:hint="eastAsia"/>
          <w:color w:val="auto"/>
          <w:sz w:val="24"/>
        </w:rPr>
        <w:t>七星公園-七星山登山步道(冷水坑線)-七星山東峰-七星山主峰-七星山登山步道</w:t>
      </w:r>
    </w:p>
    <w:p w:rsidR="00C8179D" w:rsidRPr="0067202E" w:rsidRDefault="00C8179D" w:rsidP="00443EDF">
      <w:pPr>
        <w:pStyle w:val="2"/>
        <w:adjustRightInd w:val="0"/>
        <w:spacing w:line="300" w:lineRule="exact"/>
        <w:ind w:rightChars="102" w:right="245" w:firstLineChars="0"/>
        <w:rPr>
          <w:color w:val="auto"/>
          <w:sz w:val="24"/>
        </w:rPr>
      </w:pPr>
      <w:r w:rsidRPr="0067202E">
        <w:rPr>
          <w:rFonts w:cs="Helvetica" w:hint="eastAsia"/>
          <w:color w:val="auto"/>
          <w:sz w:val="24"/>
        </w:rPr>
        <w:t xml:space="preserve">              </w:t>
      </w:r>
      <w:r w:rsidR="00BF2FCE" w:rsidRPr="0067202E">
        <w:rPr>
          <w:rFonts w:cs="Helvetica" w:hint="eastAsia"/>
          <w:color w:val="auto"/>
          <w:sz w:val="24"/>
        </w:rPr>
        <w:t>(</w:t>
      </w:r>
      <w:r w:rsidR="00BF2FCE" w:rsidRPr="0067202E">
        <w:rPr>
          <w:rFonts w:hint="eastAsia"/>
          <w:color w:val="auto"/>
          <w:sz w:val="24"/>
        </w:rPr>
        <w:t>小</w:t>
      </w:r>
      <w:proofErr w:type="gramStart"/>
      <w:r w:rsidR="00BF2FCE" w:rsidRPr="0067202E">
        <w:rPr>
          <w:rFonts w:hint="eastAsia"/>
          <w:color w:val="auto"/>
          <w:sz w:val="24"/>
        </w:rPr>
        <w:t>油坑</w:t>
      </w:r>
      <w:r w:rsidR="00BF2FCE" w:rsidRPr="0067202E">
        <w:rPr>
          <w:rFonts w:cs="Helvetica" w:hint="eastAsia"/>
          <w:color w:val="auto"/>
          <w:sz w:val="24"/>
        </w:rPr>
        <w:t>線</w:t>
      </w:r>
      <w:proofErr w:type="gramEnd"/>
      <w:r w:rsidR="00BF2FCE" w:rsidRPr="0067202E">
        <w:rPr>
          <w:rFonts w:cs="Helvetica" w:hint="eastAsia"/>
          <w:color w:val="auto"/>
          <w:sz w:val="24"/>
        </w:rPr>
        <w:t>)-觀景平台-硫磺噴氣孔-觀景平台-</w:t>
      </w:r>
      <w:r w:rsidR="00BF2FCE" w:rsidRPr="0067202E">
        <w:rPr>
          <w:rFonts w:hint="eastAsia"/>
          <w:color w:val="auto"/>
          <w:sz w:val="24"/>
        </w:rPr>
        <w:t>小油坑遊客服務站-小</w:t>
      </w:r>
      <w:proofErr w:type="gramStart"/>
      <w:r w:rsidR="00BF2FCE" w:rsidRPr="0067202E">
        <w:rPr>
          <w:rFonts w:hint="eastAsia"/>
          <w:color w:val="auto"/>
          <w:sz w:val="24"/>
        </w:rPr>
        <w:t>油坑噴氣孔</w:t>
      </w:r>
      <w:proofErr w:type="gramEnd"/>
      <w:r w:rsidRPr="0067202E">
        <w:rPr>
          <w:rFonts w:hint="eastAsia"/>
          <w:color w:val="auto"/>
          <w:sz w:val="24"/>
        </w:rPr>
        <w:t>-</w:t>
      </w:r>
    </w:p>
    <w:p w:rsidR="008E49EC" w:rsidRPr="0067202E" w:rsidRDefault="00C8179D" w:rsidP="00443EDF">
      <w:pPr>
        <w:pStyle w:val="2"/>
        <w:adjustRightInd w:val="0"/>
        <w:spacing w:line="300" w:lineRule="exact"/>
        <w:ind w:rightChars="102" w:right="245" w:firstLineChars="0"/>
        <w:rPr>
          <w:bCs w:val="0"/>
          <w:color w:val="auto"/>
          <w:sz w:val="24"/>
        </w:rPr>
      </w:pPr>
      <w:r w:rsidRPr="0067202E">
        <w:rPr>
          <w:rFonts w:cs="Helvetica" w:hint="eastAsia"/>
          <w:color w:val="auto"/>
          <w:sz w:val="24"/>
        </w:rPr>
        <w:t xml:space="preserve">           </w:t>
      </w:r>
      <w:r w:rsidRPr="0067202E">
        <w:rPr>
          <w:rFonts w:hint="eastAsia"/>
          <w:color w:val="auto"/>
          <w:sz w:val="24"/>
        </w:rPr>
        <w:t xml:space="preserve">   </w:t>
      </w:r>
      <w:r w:rsidR="00BF2FCE" w:rsidRPr="0067202E">
        <w:rPr>
          <w:rFonts w:hint="eastAsia"/>
          <w:bCs w:val="0"/>
          <w:color w:val="auto"/>
          <w:sz w:val="24"/>
        </w:rPr>
        <w:t>活動結束自行赋歸。</w:t>
      </w:r>
    </w:p>
    <w:p w:rsidR="00C8179D" w:rsidRPr="00DD10F4" w:rsidRDefault="0067202E" w:rsidP="00443EDF">
      <w:pPr>
        <w:pStyle w:val="2"/>
        <w:adjustRightInd w:val="0"/>
        <w:spacing w:line="300" w:lineRule="exact"/>
        <w:ind w:rightChars="102" w:right="245" w:firstLineChars="0"/>
        <w:rPr>
          <w:b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四、</w:t>
      </w:r>
      <w:r w:rsidR="00C8179D" w:rsidRPr="00DD10F4">
        <w:rPr>
          <w:rFonts w:hint="eastAsia"/>
          <w:b w:val="0"/>
          <w:bCs w:val="0"/>
          <w:color w:val="auto"/>
          <w:sz w:val="24"/>
        </w:rPr>
        <w:t>登山時間: 約5小時</w:t>
      </w:r>
    </w:p>
    <w:p w:rsidR="002D6671" w:rsidRPr="00DD10F4" w:rsidRDefault="0067202E" w:rsidP="00443EDF">
      <w:pPr>
        <w:pStyle w:val="2"/>
        <w:spacing w:line="300" w:lineRule="exact"/>
        <w:ind w:rightChars="49" w:right="118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F77B39" w:rsidRPr="00DD10F4">
        <w:rPr>
          <w:rFonts w:hint="eastAsia"/>
          <w:b w:val="0"/>
          <w:bCs w:val="0"/>
          <w:color w:val="auto"/>
          <w:sz w:val="24"/>
        </w:rPr>
        <w:t>請搭乘7:30前「劍潭捷運站」發車260，紅5公車至陽明山公車總站。</w:t>
      </w:r>
    </w:p>
    <w:p w:rsidR="00062E17" w:rsidRPr="00DD10F4" w:rsidRDefault="0067202E" w:rsidP="00C8179D">
      <w:pPr>
        <w:pStyle w:val="2"/>
        <w:spacing w:line="30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107B31" w:rsidRPr="00DD10F4">
        <w:rPr>
          <w:rFonts w:hint="eastAsia"/>
          <w:b w:val="0"/>
          <w:bCs w:val="0"/>
          <w:color w:val="auto"/>
          <w:sz w:val="24"/>
        </w:rPr>
        <w:t>08:0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6369BE" w:rsidRPr="00DD10F4">
        <w:rPr>
          <w:rFonts w:hint="eastAsia"/>
          <w:b w:val="0"/>
          <w:bCs w:val="0"/>
          <w:color w:val="auto"/>
          <w:sz w:val="24"/>
        </w:rPr>
        <w:t>並同時領取礦泉水、</w:t>
      </w:r>
      <w:r w:rsidR="006369BE" w:rsidRPr="00DD10F4">
        <w:rPr>
          <w:rFonts w:hint="eastAsia"/>
          <w:b w:val="0"/>
          <w:color w:val="auto"/>
          <w:sz w:val="24"/>
        </w:rPr>
        <w:t>餐點、水果。</w:t>
      </w:r>
    </w:p>
    <w:p w:rsidR="00941C75" w:rsidRPr="00DD10F4" w:rsidRDefault="0067202E" w:rsidP="00C8179D">
      <w:pPr>
        <w:pStyle w:val="2"/>
        <w:spacing w:line="30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七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DD10F4">
        <w:rPr>
          <w:rFonts w:hint="eastAsia"/>
          <w:b w:val="0"/>
          <w:bCs w:val="0"/>
          <w:color w:val="auto"/>
          <w:sz w:val="24"/>
        </w:rPr>
        <w:t>張欽政</w:t>
      </w:r>
      <w:r w:rsidR="00941C75" w:rsidRPr="00DD10F4">
        <w:rPr>
          <w:rFonts w:hint="eastAsia"/>
          <w:b w:val="0"/>
          <w:bCs w:val="0"/>
          <w:color w:val="auto"/>
          <w:sz w:val="24"/>
        </w:rPr>
        <w:t>隊長</w:t>
      </w:r>
      <w:r w:rsidR="005160EC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DD10F4">
        <w:rPr>
          <w:rFonts w:hint="eastAsia"/>
          <w:b w:val="0"/>
          <w:bCs w:val="0"/>
          <w:color w:val="auto"/>
          <w:sz w:val="24"/>
        </w:rPr>
        <w:t>0937</w:t>
      </w:r>
      <w:r w:rsidR="0037312D" w:rsidRPr="00DD10F4">
        <w:rPr>
          <w:rFonts w:hint="eastAsia"/>
          <w:b w:val="0"/>
          <w:bCs w:val="0"/>
          <w:color w:val="auto"/>
          <w:sz w:val="24"/>
        </w:rPr>
        <w:t>-</w:t>
      </w:r>
      <w:r w:rsidR="005160EC" w:rsidRPr="00DD10F4">
        <w:rPr>
          <w:rFonts w:hint="eastAsia"/>
          <w:b w:val="0"/>
          <w:bCs w:val="0"/>
          <w:color w:val="auto"/>
          <w:sz w:val="24"/>
        </w:rPr>
        <w:t>459</w:t>
      </w:r>
      <w:r w:rsidR="00925215" w:rsidRPr="00DD10F4">
        <w:rPr>
          <w:rFonts w:hint="eastAsia"/>
          <w:b w:val="0"/>
          <w:bCs w:val="0"/>
          <w:color w:val="auto"/>
          <w:sz w:val="24"/>
        </w:rPr>
        <w:t>-</w:t>
      </w:r>
      <w:r w:rsidR="005160EC" w:rsidRPr="00DD10F4">
        <w:rPr>
          <w:rFonts w:hint="eastAsia"/>
          <w:b w:val="0"/>
          <w:bCs w:val="0"/>
          <w:color w:val="auto"/>
          <w:sz w:val="24"/>
        </w:rPr>
        <w:t>040</w:t>
      </w:r>
      <w:r w:rsidR="00610B2C" w:rsidRPr="00DD10F4">
        <w:rPr>
          <w:rFonts w:hint="eastAsia"/>
          <w:b w:val="0"/>
          <w:bCs w:val="0"/>
          <w:color w:val="auto"/>
          <w:sz w:val="24"/>
        </w:rPr>
        <w:t xml:space="preserve"> </w:t>
      </w:r>
    </w:p>
    <w:p w:rsidR="00235D95" w:rsidRPr="00DD10F4" w:rsidRDefault="0067202E" w:rsidP="006E7A6B">
      <w:pPr>
        <w:pStyle w:val="2"/>
        <w:spacing w:line="300" w:lineRule="exact"/>
        <w:ind w:leftChars="4" w:left="1728" w:hangingChars="716" w:hanging="171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名：即日起至</w:t>
      </w:r>
      <w:r w:rsidR="000761CE" w:rsidRPr="00DD10F4">
        <w:rPr>
          <w:rFonts w:hint="eastAsia"/>
          <w:b w:val="0"/>
          <w:color w:val="auto"/>
          <w:sz w:val="24"/>
        </w:rPr>
        <w:t>109</w:t>
      </w:r>
      <w:r w:rsidR="00941C75" w:rsidRPr="00DD10F4">
        <w:rPr>
          <w:rFonts w:hint="eastAsia"/>
          <w:b w:val="0"/>
          <w:color w:val="auto"/>
          <w:sz w:val="24"/>
        </w:rPr>
        <w:t>年</w:t>
      </w:r>
      <w:r w:rsidR="00107B31" w:rsidRPr="00DD10F4">
        <w:rPr>
          <w:rFonts w:hint="eastAsia"/>
          <w:b w:val="0"/>
          <w:color w:val="auto"/>
          <w:sz w:val="24"/>
        </w:rPr>
        <w:t>12</w:t>
      </w:r>
      <w:r w:rsidR="00941C75" w:rsidRPr="00DD10F4">
        <w:rPr>
          <w:rFonts w:hint="eastAsia"/>
          <w:b w:val="0"/>
          <w:color w:val="auto"/>
          <w:sz w:val="24"/>
        </w:rPr>
        <w:t>月</w:t>
      </w:r>
      <w:r w:rsidR="00107B31" w:rsidRPr="00DD10F4">
        <w:rPr>
          <w:rFonts w:hint="eastAsia"/>
          <w:b w:val="0"/>
          <w:color w:val="auto"/>
          <w:sz w:val="24"/>
        </w:rPr>
        <w:t>11</w:t>
      </w:r>
      <w:r w:rsidR="00941C75" w:rsidRPr="00DD10F4">
        <w:rPr>
          <w:rFonts w:hint="eastAsia"/>
          <w:b w:val="0"/>
          <w:color w:val="auto"/>
          <w:sz w:val="24"/>
        </w:rPr>
        <w:t>日止。請填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r w:rsidR="00B56F85" w:rsidRPr="00DD10F4">
        <w:rPr>
          <w:rFonts w:hint="eastAsia"/>
          <w:b w:val="0"/>
          <w:color w:val="auto"/>
          <w:sz w:val="24"/>
        </w:rPr>
        <w:t>02-</w:t>
      </w:r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</w:p>
    <w:p w:rsidR="00235D95" w:rsidRPr="00DD10F4" w:rsidRDefault="0067202E" w:rsidP="00C8179D">
      <w:pPr>
        <w:pStyle w:val="2"/>
        <w:spacing w:line="30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九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6723B9" w:rsidRPr="00DD10F4">
        <w:rPr>
          <w:rFonts w:hint="eastAsia"/>
          <w:b w:val="0"/>
          <w:color w:val="auto"/>
          <w:sz w:val="24"/>
        </w:rPr>
        <w:t>攜帶裝備：</w:t>
      </w:r>
      <w:proofErr w:type="gramStart"/>
      <w:r w:rsidR="00536BD9" w:rsidRPr="00DD10F4">
        <w:rPr>
          <w:rFonts w:hint="eastAsia"/>
          <w:b w:val="0"/>
          <w:color w:val="auto"/>
          <w:sz w:val="24"/>
        </w:rPr>
        <w:t>一日郊</w:t>
      </w:r>
      <w:proofErr w:type="gramEnd"/>
      <w:r w:rsidR="00536BD9" w:rsidRPr="00DD10F4">
        <w:rPr>
          <w:rFonts w:hint="eastAsia"/>
          <w:b w:val="0"/>
          <w:color w:val="auto"/>
          <w:sz w:val="24"/>
        </w:rPr>
        <w:t>山裝備</w:t>
      </w:r>
      <w:r w:rsidR="00055D47" w:rsidRPr="00DD10F4">
        <w:rPr>
          <w:rFonts w:hint="eastAsia"/>
          <w:b w:val="0"/>
          <w:color w:val="auto"/>
          <w:sz w:val="24"/>
        </w:rPr>
        <w:t>。</w:t>
      </w:r>
    </w:p>
    <w:p w:rsidR="00C8179D" w:rsidRPr="00DD10F4" w:rsidRDefault="0067202E" w:rsidP="00C8179D">
      <w:pPr>
        <w:pStyle w:val="2"/>
        <w:spacing w:line="300" w:lineRule="exact"/>
        <w:ind w:firstLineChars="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十</w:t>
      </w:r>
      <w:r w:rsidR="00C8179D" w:rsidRPr="00DD10F4">
        <w:rPr>
          <w:rFonts w:hint="eastAsia"/>
          <w:b w:val="0"/>
          <w:color w:val="auto"/>
          <w:sz w:val="24"/>
        </w:rPr>
        <w:t>、注意事項</w:t>
      </w:r>
      <w:r w:rsidR="00E43234" w:rsidRPr="00DD10F4">
        <w:rPr>
          <w:rFonts w:hint="eastAsia"/>
          <w:b w:val="0"/>
          <w:color w:val="auto"/>
          <w:sz w:val="24"/>
        </w:rPr>
        <w:t>：</w:t>
      </w:r>
      <w:r w:rsidR="007422A0" w:rsidRPr="00DD10F4">
        <w:rPr>
          <w:rFonts w:hint="eastAsia"/>
          <w:b w:val="0"/>
          <w:color w:val="auto"/>
          <w:sz w:val="24"/>
        </w:rPr>
        <w:t>本活動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</w:t>
      </w:r>
      <w:proofErr w:type="gramStart"/>
      <w:r w:rsidR="00C8179D" w:rsidRPr="00DD10F4">
        <w:rPr>
          <w:rFonts w:cs="Arial" w:hint="eastAsia"/>
          <w:b w:val="0"/>
          <w:color w:val="auto"/>
          <w:kern w:val="0"/>
          <w:sz w:val="24"/>
        </w:rPr>
        <w:t>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proofErr w:type="gramEnd"/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</w:p>
    <w:p w:rsidR="00185264" w:rsidRPr="00DD10F4" w:rsidRDefault="00C8179D" w:rsidP="00427B85">
      <w:pPr>
        <w:pStyle w:val="2"/>
        <w:spacing w:line="300" w:lineRule="exact"/>
        <w:ind w:firstLineChars="0"/>
        <w:rPr>
          <w:b w:val="0"/>
          <w:color w:val="auto"/>
          <w:sz w:val="24"/>
        </w:rPr>
      </w:pPr>
      <w:r w:rsidRPr="00DD10F4">
        <w:rPr>
          <w:rFonts w:cs="Arial" w:hint="eastAsia"/>
          <w:b w:val="0"/>
          <w:color w:val="auto"/>
          <w:kern w:val="0"/>
          <w:sz w:val="24"/>
        </w:rPr>
        <w:t xml:space="preserve">              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健康，並注意</w:t>
      </w:r>
      <w:r w:rsidR="0022394A" w:rsidRPr="00DD10F4">
        <w:rPr>
          <w:rFonts w:cs="Arial" w:hint="eastAsia"/>
          <w:b w:val="0"/>
          <w:color w:val="auto"/>
          <w:kern w:val="0"/>
          <w:sz w:val="24"/>
        </w:rPr>
        <w:t>登山安全</w:t>
      </w:r>
      <w:r w:rsidR="0022394A" w:rsidRPr="00DD10F4">
        <w:rPr>
          <w:rFonts w:hint="eastAsia"/>
          <w:b w:val="0"/>
          <w:color w:val="auto"/>
          <w:sz w:val="24"/>
        </w:rPr>
        <w:t>。</w:t>
      </w:r>
      <w:r w:rsidR="00F33969">
        <w:rPr>
          <w:rFonts w:ascii="華康標楷體" w:eastAsia="華康標楷體" w:hAnsi="Times New Roman"/>
          <w:b w:val="0"/>
          <w:bCs w:val="0"/>
          <w:noProof/>
          <w:color w:val="auto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left:0;text-align:left;margin-left:270pt;margin-top:12.4pt;width:220.5pt;height:7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Pr="00DD10F4" w:rsidRDefault="00D375BA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034D7B" w:rsidRPr="00DD10F4" w:rsidRDefault="00034D7B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815C81" w:rsidRDefault="00815C81" w:rsidP="00815C81">
      <w:pPr>
        <w:spacing w:line="480" w:lineRule="exact"/>
        <w:ind w:firstLineChars="100" w:firstLine="400"/>
        <w:rPr>
          <w:rFonts w:ascii="華康標楷體" w:eastAsia="華康標楷體" w:hAnsi="標楷體"/>
          <w:b/>
          <w:bCs/>
          <w:sz w:val="40"/>
        </w:rPr>
      </w:pPr>
    </w:p>
    <w:p w:rsidR="00815C81" w:rsidRPr="00CE6C7E" w:rsidRDefault="00815C81" w:rsidP="00815C81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Pr="00CE6C7E">
        <w:rPr>
          <w:rFonts w:ascii="華康標楷體" w:eastAsia="華康標楷體" w:hAnsi="標楷體" w:hint="eastAsia"/>
          <w:b/>
          <w:szCs w:val="32"/>
        </w:rPr>
        <w:t>傳真：</w:t>
      </w:r>
      <w:r>
        <w:rPr>
          <w:rFonts w:ascii="華康標楷體" w:eastAsia="華康標楷體" w:hAnsi="標楷體" w:hint="eastAsia"/>
          <w:b/>
          <w:szCs w:val="32"/>
        </w:rPr>
        <w:t>2760-2255</w:t>
      </w:r>
      <w:r w:rsidRPr="00CE6C7E">
        <w:rPr>
          <w:rFonts w:ascii="華康標楷體" w:eastAsia="華康標楷體" w:hAnsi="標楷體" w:hint="eastAsia"/>
          <w:b/>
          <w:szCs w:val="32"/>
        </w:rPr>
        <w:t>後，煩請來電</w:t>
      </w:r>
      <w:r>
        <w:rPr>
          <w:rFonts w:ascii="華康標楷體" w:eastAsia="華康標楷體" w:hAnsi="標楷體" w:hint="eastAsia"/>
          <w:b/>
          <w:szCs w:val="32"/>
        </w:rPr>
        <w:t>2766-0022公會</w:t>
      </w:r>
      <w:r w:rsidRPr="00CE6C7E">
        <w:rPr>
          <w:rFonts w:ascii="華康標楷體" w:eastAsia="華康標楷體" w:hAnsi="標楷體" w:hint="eastAsia"/>
          <w:b/>
          <w:szCs w:val="32"/>
        </w:rPr>
        <w:t>確認。謝謝！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33"/>
        <w:gridCol w:w="760"/>
        <w:gridCol w:w="2827"/>
        <w:gridCol w:w="753"/>
        <w:gridCol w:w="1453"/>
      </w:tblGrid>
      <w:tr w:rsidR="00815C81" w:rsidTr="004B74E7">
        <w:trPr>
          <w:trHeight w:val="36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Pr="00622979" w:rsidRDefault="00815C81" w:rsidP="004B74E7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Pr="00622979" w:rsidRDefault="00815C81" w:rsidP="004B74E7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815C81" w:rsidTr="004B74E7">
        <w:trPr>
          <w:trHeight w:val="5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Pr="00185264" w:rsidRDefault="00815C81" w:rsidP="004B74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Pr="00185264" w:rsidRDefault="00815C81" w:rsidP="004B74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Pr="00185264" w:rsidRDefault="00815C81" w:rsidP="004B74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身分證字號(保險用)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Pr="00185264" w:rsidRDefault="00815C81" w:rsidP="004B74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15C81" w:rsidTr="004B74E7">
        <w:trPr>
          <w:trHeight w:val="399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</w:tr>
      <w:tr w:rsidR="00815C81" w:rsidTr="004B74E7">
        <w:trPr>
          <w:trHeight w:val="4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</w:tr>
      <w:tr w:rsidR="00815C81" w:rsidTr="004B74E7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</w:tr>
      <w:tr w:rsidR="00815C81" w:rsidTr="004B74E7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81" w:rsidRDefault="00815C81" w:rsidP="004B74E7">
            <w:pPr>
              <w:spacing w:line="440" w:lineRule="exact"/>
            </w:pPr>
          </w:p>
        </w:tc>
      </w:tr>
    </w:tbl>
    <w:p w:rsidR="00941C75" w:rsidRDefault="00941C75" w:rsidP="00427B85">
      <w:pPr>
        <w:spacing w:line="480" w:lineRule="exact"/>
        <w:rPr>
          <w:rFonts w:ascii="標楷體" w:eastAsia="標楷體" w:hAnsi="標楷體"/>
          <w:b/>
          <w:bCs/>
          <w:sz w:val="40"/>
        </w:rPr>
      </w:pPr>
      <w:bookmarkStart w:id="0" w:name="_GoBack"/>
      <w:bookmarkEnd w:id="0"/>
    </w:p>
    <w:sectPr w:rsidR="00941C75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69" w:rsidRDefault="00F33969" w:rsidP="00DE1DC8">
      <w:r>
        <w:separator/>
      </w:r>
    </w:p>
  </w:endnote>
  <w:endnote w:type="continuationSeparator" w:id="0">
    <w:p w:rsidR="00F33969" w:rsidRDefault="00F33969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69" w:rsidRDefault="00F33969" w:rsidP="00DE1DC8">
      <w:r>
        <w:separator/>
      </w:r>
    </w:p>
  </w:footnote>
  <w:footnote w:type="continuationSeparator" w:id="0">
    <w:p w:rsidR="00F33969" w:rsidRDefault="00F33969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4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5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51B18"/>
    <w:rsid w:val="00055D47"/>
    <w:rsid w:val="00062E17"/>
    <w:rsid w:val="000659BA"/>
    <w:rsid w:val="000761CE"/>
    <w:rsid w:val="000829AA"/>
    <w:rsid w:val="000A3F93"/>
    <w:rsid w:val="000D41B3"/>
    <w:rsid w:val="000E40A9"/>
    <w:rsid w:val="00107B31"/>
    <w:rsid w:val="00126841"/>
    <w:rsid w:val="00165D58"/>
    <w:rsid w:val="00171B64"/>
    <w:rsid w:val="0018468A"/>
    <w:rsid w:val="00185264"/>
    <w:rsid w:val="001A2800"/>
    <w:rsid w:val="001A78AD"/>
    <w:rsid w:val="001B711A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D1375"/>
    <w:rsid w:val="002D6671"/>
    <w:rsid w:val="002E1308"/>
    <w:rsid w:val="002F3DF6"/>
    <w:rsid w:val="00315D65"/>
    <w:rsid w:val="00317B23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27B85"/>
    <w:rsid w:val="0044009C"/>
    <w:rsid w:val="00441C27"/>
    <w:rsid w:val="00443EDF"/>
    <w:rsid w:val="0045236A"/>
    <w:rsid w:val="0045254B"/>
    <w:rsid w:val="004657E7"/>
    <w:rsid w:val="00470561"/>
    <w:rsid w:val="004A0659"/>
    <w:rsid w:val="004F5F38"/>
    <w:rsid w:val="00513DE2"/>
    <w:rsid w:val="005160EC"/>
    <w:rsid w:val="00517B31"/>
    <w:rsid w:val="00520634"/>
    <w:rsid w:val="00536BD9"/>
    <w:rsid w:val="00581FCC"/>
    <w:rsid w:val="00596CB9"/>
    <w:rsid w:val="005A2F8C"/>
    <w:rsid w:val="005C0EA1"/>
    <w:rsid w:val="005E0B83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02E"/>
    <w:rsid w:val="006723B9"/>
    <w:rsid w:val="00674694"/>
    <w:rsid w:val="00693A08"/>
    <w:rsid w:val="006C4EDE"/>
    <w:rsid w:val="006D6795"/>
    <w:rsid w:val="006E2F69"/>
    <w:rsid w:val="006E7A6B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65800"/>
    <w:rsid w:val="00784D39"/>
    <w:rsid w:val="00793B0F"/>
    <w:rsid w:val="007A11B6"/>
    <w:rsid w:val="007A6437"/>
    <w:rsid w:val="007C35EA"/>
    <w:rsid w:val="007F6AA4"/>
    <w:rsid w:val="0080517A"/>
    <w:rsid w:val="008073EA"/>
    <w:rsid w:val="00814176"/>
    <w:rsid w:val="00815C81"/>
    <w:rsid w:val="00823C6E"/>
    <w:rsid w:val="008347A7"/>
    <w:rsid w:val="00847B00"/>
    <w:rsid w:val="00857D8E"/>
    <w:rsid w:val="008A2470"/>
    <w:rsid w:val="008A3799"/>
    <w:rsid w:val="008A7CAF"/>
    <w:rsid w:val="008B1086"/>
    <w:rsid w:val="008C07EE"/>
    <w:rsid w:val="008C338B"/>
    <w:rsid w:val="008C71D0"/>
    <w:rsid w:val="008D09E2"/>
    <w:rsid w:val="008E49EC"/>
    <w:rsid w:val="008F040F"/>
    <w:rsid w:val="008F1537"/>
    <w:rsid w:val="0091207F"/>
    <w:rsid w:val="00912E89"/>
    <w:rsid w:val="0091607D"/>
    <w:rsid w:val="00925215"/>
    <w:rsid w:val="00931D3A"/>
    <w:rsid w:val="009367F1"/>
    <w:rsid w:val="00941C75"/>
    <w:rsid w:val="00956145"/>
    <w:rsid w:val="00960C0B"/>
    <w:rsid w:val="00967660"/>
    <w:rsid w:val="00991B14"/>
    <w:rsid w:val="00995E86"/>
    <w:rsid w:val="009B7271"/>
    <w:rsid w:val="009C3789"/>
    <w:rsid w:val="009D1ACB"/>
    <w:rsid w:val="009D56B0"/>
    <w:rsid w:val="00A00505"/>
    <w:rsid w:val="00A22AB5"/>
    <w:rsid w:val="00A40477"/>
    <w:rsid w:val="00A664F6"/>
    <w:rsid w:val="00A769CD"/>
    <w:rsid w:val="00A9088E"/>
    <w:rsid w:val="00AB7AB8"/>
    <w:rsid w:val="00AF4044"/>
    <w:rsid w:val="00B00987"/>
    <w:rsid w:val="00B062EE"/>
    <w:rsid w:val="00B37CD3"/>
    <w:rsid w:val="00B56F85"/>
    <w:rsid w:val="00B621D9"/>
    <w:rsid w:val="00B63EFE"/>
    <w:rsid w:val="00B857D3"/>
    <w:rsid w:val="00BE6050"/>
    <w:rsid w:val="00BF2FCE"/>
    <w:rsid w:val="00BF32E1"/>
    <w:rsid w:val="00BF53D8"/>
    <w:rsid w:val="00BF54AA"/>
    <w:rsid w:val="00C00207"/>
    <w:rsid w:val="00C0328C"/>
    <w:rsid w:val="00C14A4F"/>
    <w:rsid w:val="00C32DBB"/>
    <w:rsid w:val="00C57E18"/>
    <w:rsid w:val="00C77A6A"/>
    <w:rsid w:val="00C8179D"/>
    <w:rsid w:val="00C83BAD"/>
    <w:rsid w:val="00C94431"/>
    <w:rsid w:val="00CA7182"/>
    <w:rsid w:val="00CB45E6"/>
    <w:rsid w:val="00CD5C86"/>
    <w:rsid w:val="00CD724F"/>
    <w:rsid w:val="00CE1834"/>
    <w:rsid w:val="00CE27DF"/>
    <w:rsid w:val="00CE6C7E"/>
    <w:rsid w:val="00CF7B47"/>
    <w:rsid w:val="00D129FC"/>
    <w:rsid w:val="00D375BA"/>
    <w:rsid w:val="00D5192B"/>
    <w:rsid w:val="00D63F6A"/>
    <w:rsid w:val="00D81399"/>
    <w:rsid w:val="00D83406"/>
    <w:rsid w:val="00DD10F4"/>
    <w:rsid w:val="00DE1DC8"/>
    <w:rsid w:val="00DF17F0"/>
    <w:rsid w:val="00E15FBC"/>
    <w:rsid w:val="00E263F4"/>
    <w:rsid w:val="00E33D09"/>
    <w:rsid w:val="00E43234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D1DB7"/>
    <w:rsid w:val="00EF292B"/>
    <w:rsid w:val="00F06054"/>
    <w:rsid w:val="00F21947"/>
    <w:rsid w:val="00F24A31"/>
    <w:rsid w:val="00F27615"/>
    <w:rsid w:val="00F33969"/>
    <w:rsid w:val="00F633D0"/>
    <w:rsid w:val="00F67317"/>
    <w:rsid w:val="00F742C4"/>
    <w:rsid w:val="00F77B39"/>
    <w:rsid w:val="00F951E9"/>
    <w:rsid w:val="00FA313D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4000-EEC7-4CDD-89EC-49201E7F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211</Words>
  <Characters>1203</Characters>
  <Application>Microsoft Office Word</Application>
  <DocSecurity>0</DocSecurity>
  <Lines>10</Lines>
  <Paragraphs>2</Paragraphs>
  <ScaleCrop>false</ScaleCrop>
  <Company>taipeihouse</Company>
  <LinksUpToDate>false</LinksUpToDate>
  <CharactersWithSpaces>1412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29</cp:revision>
  <cp:lastPrinted>2018-08-07T03:34:00Z</cp:lastPrinted>
  <dcterms:created xsi:type="dcterms:W3CDTF">2019-04-08T04:37:00Z</dcterms:created>
  <dcterms:modified xsi:type="dcterms:W3CDTF">2020-11-13T06:01:00Z</dcterms:modified>
</cp:coreProperties>
</file>